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51BE4E3E" w:rsidP="070243E8" w:rsidRDefault="3E3A13AB" w14:paraId="19613AC0" w14:textId="4941B7E1">
      <w:pPr>
        <w:spacing w:before="120" w:after="120"/>
        <w:rPr>
          <w:rFonts w:ascii="Calibri" w:hAnsi="Calibri" w:eastAsia="Calibri" w:cs="" w:asciiTheme="minorAscii" w:hAnsiTheme="minorAscii" w:cstheme="minorBidi"/>
          <w:b w:val="1"/>
          <w:bCs w:val="1"/>
          <w:color w:val="49A7CF"/>
          <w:sz w:val="28"/>
          <w:szCs w:val="28"/>
        </w:rPr>
      </w:pPr>
      <w:r w:rsidRPr="070243E8" w:rsidR="070243E8">
        <w:rPr>
          <w:rFonts w:ascii="Calibri" w:hAnsi="Calibri" w:eastAsia="Calibri" w:cs="" w:asciiTheme="minorAscii" w:hAnsiTheme="minorAscii" w:cstheme="minorBidi"/>
          <w:b w:val="1"/>
          <w:bCs w:val="1"/>
          <w:color w:val="49A7CF"/>
          <w:sz w:val="28"/>
          <w:szCs w:val="28"/>
        </w:rPr>
        <w:t>Ukraine Crisis One-Year Anniversary</w:t>
      </w:r>
    </w:p>
    <w:p w:rsidR="46684AA0" w:rsidP="46684AA0" w:rsidRDefault="46684AA0" w14:paraId="043F2FF3" w14:textId="14B0D9A0">
      <w:pPr>
        <w:spacing w:before="120" w:after="120"/>
        <w:rPr>
          <w:rFonts w:ascii="Calibri" w:hAnsi="Calibri" w:eastAsia="Calibri" w:cs="" w:asciiTheme="minorAscii" w:hAnsiTheme="minorAscii" w:cstheme="minorBidi"/>
          <w:sz w:val="22"/>
          <w:szCs w:val="22"/>
        </w:rPr>
      </w:pPr>
    </w:p>
    <w:p w:rsidR="29BDECFA" w:rsidP="46892CB7" w:rsidRDefault="29BDECFA" w14:paraId="5455C725" w14:textId="4B6E6E94">
      <w:pPr>
        <w:pStyle w:val="Normal"/>
        <w:spacing w:before="120" w:after="120"/>
        <w:ind w:left="0"/>
        <w:rPr>
          <w:rFonts w:ascii="Calibri" w:hAnsi="Calibri" w:eastAsia="Calibri" w:cs="Calibri" w:asciiTheme="minorAscii" w:hAnsiTheme="minorAscii" w:eastAsiaTheme="minorAscii" w:cstheme="minorAscii"/>
          <w:b w:val="0"/>
          <w:bCs w:val="0"/>
          <w:i w:val="0"/>
          <w:iCs w:val="0"/>
          <w:caps w:val="0"/>
          <w:smallCaps w:val="0"/>
          <w:noProof w:val="0"/>
          <w:sz w:val="22"/>
          <w:szCs w:val="22"/>
          <w:lang w:val="en-CA"/>
        </w:rPr>
      </w:pPr>
      <w:r w:rsidRPr="46892CB7" w:rsidR="46892CB7">
        <w:rPr>
          <w:rFonts w:ascii="Calibri" w:hAnsi="Calibri" w:eastAsia="Calibri" w:cs="Calibri" w:asciiTheme="minorAscii" w:hAnsiTheme="minorAscii" w:eastAsiaTheme="minorAscii" w:cstheme="minorAscii"/>
          <w:b w:val="0"/>
          <w:bCs w:val="0"/>
          <w:i w:val="0"/>
          <w:iCs w:val="0"/>
          <w:caps w:val="0"/>
          <w:smallCaps w:val="0"/>
          <w:noProof w:val="0"/>
          <w:sz w:val="22"/>
          <w:szCs w:val="22"/>
          <w:lang w:val="en-CA"/>
        </w:rPr>
        <w:t>Note for Program Leaders:</w:t>
      </w:r>
    </w:p>
    <w:p w:rsidR="29BDECFA" w:rsidP="46892CB7" w:rsidRDefault="29BDECFA" w14:paraId="21B97BD9" w14:textId="5176C674">
      <w:pPr>
        <w:pStyle w:val="ListParagraph"/>
        <w:numPr>
          <w:ilvl w:val="0"/>
          <w:numId w:val="6"/>
        </w:numPr>
        <w:spacing w:before="120" w:after="120"/>
        <w:rPr>
          <w:rFonts w:ascii="Calibri" w:hAnsi="Calibri" w:eastAsia="Calibri" w:cs="Calibri" w:asciiTheme="minorAscii" w:hAnsiTheme="minorAscii" w:eastAsiaTheme="minorAscii" w:cstheme="minorAscii"/>
          <w:b w:val="0"/>
          <w:bCs w:val="0"/>
          <w:i w:val="0"/>
          <w:iCs w:val="0"/>
          <w:caps w:val="0"/>
          <w:smallCaps w:val="0"/>
          <w:noProof w:val="0"/>
          <w:sz w:val="22"/>
          <w:szCs w:val="22"/>
          <w:lang w:val="en-CA"/>
        </w:rPr>
      </w:pPr>
      <w:r w:rsidRPr="46892CB7" w:rsidR="46892CB7">
        <w:rPr>
          <w:rFonts w:ascii="Calibri" w:hAnsi="Calibri" w:eastAsia="Calibri" w:cs="Calibri" w:asciiTheme="minorAscii" w:hAnsiTheme="minorAscii" w:eastAsiaTheme="minorAscii" w:cstheme="minorAscii"/>
          <w:b w:val="0"/>
          <w:bCs w:val="0"/>
          <w:i w:val="0"/>
          <w:iCs w:val="0"/>
          <w:caps w:val="0"/>
          <w:smallCaps w:val="0"/>
          <w:noProof w:val="0"/>
          <w:sz w:val="22"/>
          <w:szCs w:val="22"/>
          <w:lang w:val="en-CA"/>
        </w:rPr>
        <w:t>The focus of this content is on the refugee crisis in Ukraine, and not the military or political one. As such, all causes selected are involved in humanitarian work in response to the crisis.</w:t>
      </w:r>
    </w:p>
    <w:p w:rsidR="29BDECFA" w:rsidP="46892CB7" w:rsidRDefault="29BDECFA" w14:paraId="04AE6001" w14:textId="1AC963DD">
      <w:pPr>
        <w:pStyle w:val="ListParagraph"/>
        <w:numPr>
          <w:ilvl w:val="0"/>
          <w:numId w:val="6"/>
        </w:numPr>
        <w:spacing w:before="120" w:after="120"/>
        <w:rPr>
          <w:rFonts w:ascii="Calibri" w:hAnsi="Calibri" w:eastAsia="Calibri" w:cs="Calibri" w:asciiTheme="minorAscii" w:hAnsiTheme="minorAscii" w:eastAsiaTheme="minorAscii" w:cstheme="minorAscii"/>
          <w:b w:val="0"/>
          <w:bCs w:val="0"/>
          <w:i w:val="0"/>
          <w:iCs w:val="0"/>
          <w:caps w:val="0"/>
          <w:smallCaps w:val="0"/>
          <w:noProof w:val="0"/>
          <w:sz w:val="22"/>
          <w:szCs w:val="22"/>
          <w:lang w:val="en-CA"/>
        </w:rPr>
      </w:pPr>
      <w:r w:rsidRPr="46892CB7" w:rsidR="46892CB7">
        <w:rPr>
          <w:rFonts w:ascii="Calibri" w:hAnsi="Calibri" w:eastAsia="Calibri" w:cs="Calibri" w:asciiTheme="minorAscii" w:hAnsiTheme="minorAscii" w:eastAsiaTheme="minorAscii" w:cstheme="minorAscii"/>
          <w:b w:val="0"/>
          <w:bCs w:val="0"/>
          <w:i w:val="0"/>
          <w:iCs w:val="0"/>
          <w:caps w:val="0"/>
          <w:smallCaps w:val="0"/>
          <w:noProof w:val="0"/>
          <w:sz w:val="22"/>
          <w:szCs w:val="22"/>
          <w:lang w:val="en-CA"/>
        </w:rPr>
        <w:t>For the purpose of tax effectiveness for donors, all causes included in this kit are centered in the home country of donors. All are either working directly with refugees in Ukraine, or with Ukrainian refugees in the neighboring countries of Europe.</w:t>
      </w:r>
    </w:p>
    <w:p w:rsidR="46684AA0" w:rsidP="46684AA0" w:rsidRDefault="46684AA0" w14:paraId="2A8B8A3B" w14:textId="581C1F35">
      <w:pPr>
        <w:pStyle w:val="Normal"/>
        <w:spacing w:before="120" w:after="120"/>
        <w:rPr>
          <w:rFonts w:ascii="Calibri" w:hAnsi="Calibri" w:eastAsia="Calibri" w:cs="" w:asciiTheme="minorAscii" w:hAnsiTheme="minorAscii" w:cstheme="minorBidi"/>
          <w:sz w:val="22"/>
          <w:szCs w:val="22"/>
        </w:rPr>
      </w:pPr>
    </w:p>
    <w:p w:rsidRPr="0042782B" w:rsidR="0042782B" w:rsidP="0042782B" w:rsidRDefault="0042782B" w14:paraId="342CD390" w14:textId="12DDA103">
      <w:pPr>
        <w:spacing w:before="120" w:after="120"/>
        <w:rPr>
          <w:rFonts w:eastAsia="Calibri" w:asciiTheme="minorHAnsi" w:hAnsiTheme="minorHAnsi" w:cstheme="minorBidi"/>
          <w:sz w:val="22"/>
          <w:szCs w:val="22"/>
        </w:rPr>
      </w:pPr>
      <w:r w:rsidRPr="0042782B">
        <w:rPr>
          <w:rFonts w:eastAsia="Calibri" w:asciiTheme="minorHAnsi" w:hAnsiTheme="minorHAnsi" w:cstheme="minorBidi"/>
          <w:sz w:val="22"/>
          <w:szCs w:val="22"/>
        </w:rPr>
        <w:t>[UNITED STATES]</w:t>
      </w:r>
    </w:p>
    <w:p w:rsidRPr="0020251C" w:rsidR="51BE4E3E" w:rsidP="3A84AB11" w:rsidRDefault="3A84AB11" w14:paraId="69EFB597" w14:textId="431CABEE">
      <w:pPr>
        <w:spacing w:before="120" w:after="120"/>
        <w:rPr>
          <w:rFonts w:eastAsia="Calibri" w:asciiTheme="minorHAnsi" w:hAnsiTheme="minorHAnsi" w:cstheme="minorBidi"/>
          <w:color w:val="49A7CF"/>
          <w:sz w:val="20"/>
          <w:szCs w:val="20"/>
        </w:rPr>
      </w:pPr>
      <w:r w:rsidRPr="3A84AB11">
        <w:rPr>
          <w:rFonts w:eastAsia="Calibri" w:asciiTheme="minorHAnsi" w:hAnsiTheme="minorHAnsi" w:cstheme="minorBidi"/>
          <w:b/>
          <w:bCs/>
          <w:color w:val="49A7CF"/>
          <w:sz w:val="20"/>
          <w:szCs w:val="20"/>
          <w:u w:val="single"/>
        </w:rPr>
        <w:t>Giving opportunity</w:t>
      </w:r>
    </w:p>
    <w:p w:rsidRPr="0050775F" w:rsidR="51BE4E3E" w:rsidP="0020251C" w:rsidRDefault="3498B6B1" w14:paraId="2F6F635E" w14:textId="1585DF4A">
      <w:pPr>
        <w:spacing w:before="120" w:after="120"/>
        <w:rPr>
          <w:rFonts w:eastAsia="Calibri" w:asciiTheme="minorHAnsi" w:hAnsiTheme="minorHAnsi" w:cstheme="minorHAnsi"/>
          <w:b/>
          <w:bCs/>
          <w:color w:val="595959" w:themeColor="text1" w:themeTint="A6"/>
          <w:sz w:val="22"/>
          <w:szCs w:val="22"/>
        </w:rPr>
      </w:pPr>
      <w:r w:rsidRPr="0050775F">
        <w:rPr>
          <w:rFonts w:eastAsia="Calibri" w:asciiTheme="minorHAnsi" w:hAnsiTheme="minorHAnsi" w:cstheme="minorHAnsi"/>
          <w:sz w:val="22"/>
          <w:szCs w:val="22"/>
        </w:rPr>
        <w:t xml:space="preserve">Title: </w:t>
      </w:r>
    </w:p>
    <w:p w:rsidRPr="0020251C" w:rsidR="51BE4E3E" w:rsidP="2105F39B" w:rsidRDefault="002442EF" w14:paraId="195E3489" w14:textId="75BDB920">
      <w:pPr>
        <w:spacing w:before="120" w:after="120"/>
        <w:rPr>
          <w:rFonts w:eastAsia="Calibri" w:asciiTheme="minorHAnsi" w:hAnsiTheme="minorHAnsi" w:cstheme="minorBidi"/>
          <w:b/>
          <w:bCs/>
          <w:sz w:val="22"/>
          <w:szCs w:val="22"/>
        </w:rPr>
      </w:pPr>
      <w:r>
        <w:rPr>
          <w:rFonts w:eastAsia="Calibri" w:asciiTheme="minorHAnsi" w:hAnsiTheme="minorHAnsi" w:cstheme="minorBidi"/>
          <w:b/>
          <w:bCs/>
          <w:sz w:val="22"/>
          <w:szCs w:val="22"/>
        </w:rPr>
        <w:t>Send Help to the People of Ukraine</w:t>
      </w:r>
    </w:p>
    <w:p w:rsidRPr="0020251C" w:rsidR="51BE4E3E" w:rsidP="0020251C" w:rsidRDefault="3498B6B1" w14:paraId="04615E2C" w14:textId="4C370BF2">
      <w:pPr>
        <w:spacing w:before="120" w:after="120"/>
        <w:rPr>
          <w:rFonts w:eastAsia="Calibri" w:asciiTheme="minorHAnsi" w:hAnsiTheme="minorHAnsi" w:cstheme="minorHAnsi"/>
          <w:b/>
          <w:bCs/>
          <w:color w:val="000000" w:themeColor="text1"/>
          <w:sz w:val="22"/>
          <w:szCs w:val="22"/>
        </w:rPr>
      </w:pPr>
      <w:r w:rsidRPr="0020251C">
        <w:rPr>
          <w:rFonts w:eastAsia="Calibri" w:asciiTheme="minorHAnsi" w:hAnsiTheme="minorHAnsi" w:cstheme="minorHAnsi"/>
          <w:sz w:val="22"/>
          <w:szCs w:val="22"/>
        </w:rPr>
        <w:t>Description:</w:t>
      </w:r>
    </w:p>
    <w:p w:rsidRPr="0020251C" w:rsidR="51BE4E3E" w:rsidP="070243E8" w:rsidRDefault="3E3A13AB" w14:paraId="5357CD19" w14:textId="038CFD30">
      <w:pPr>
        <w:spacing w:before="120" w:after="120"/>
        <w:rPr>
          <w:rFonts w:ascii="Calibri" w:hAnsi="Calibri" w:eastAsia="Calibri" w:cs="" w:asciiTheme="minorAscii" w:hAnsiTheme="minorAscii" w:cstheme="minorBidi"/>
          <w:b w:val="1"/>
          <w:bCs w:val="1"/>
          <w:color w:val="000000" w:themeColor="text1"/>
          <w:sz w:val="22"/>
          <w:szCs w:val="22"/>
        </w:rPr>
      </w:pPr>
      <w:r w:rsidRPr="070243E8" w:rsidR="070243E8">
        <w:rPr>
          <w:rFonts w:ascii="Calibri" w:hAnsi="Calibri" w:eastAsia="Calibri" w:cs="" w:asciiTheme="minorAscii" w:hAnsiTheme="minorAscii" w:cstheme="minorBidi"/>
          <w:b w:val="1"/>
          <w:bCs w:val="1"/>
          <w:sz w:val="22"/>
          <w:szCs w:val="22"/>
        </w:rPr>
        <w:t>One year after the invasion, millions of refugees are still in need.</w:t>
      </w:r>
    </w:p>
    <w:p w:rsidRPr="0020251C" w:rsidR="51BE4E3E" w:rsidP="0020251C" w:rsidRDefault="14D10A3B" w14:paraId="4872AE82" w14:textId="51A39D70">
      <w:pPr>
        <w:spacing w:before="120" w:after="120"/>
        <w:rPr>
          <w:rFonts w:eastAsia="Calibri" w:asciiTheme="minorHAnsi" w:hAnsiTheme="minorHAnsi" w:cstheme="minorHAnsi"/>
          <w:color w:val="595959" w:themeColor="text1" w:themeTint="A6"/>
          <w:sz w:val="22"/>
          <w:szCs w:val="22"/>
        </w:rPr>
      </w:pPr>
      <w:r w:rsidRPr="0020251C">
        <w:rPr>
          <w:rFonts w:eastAsia="Calibri" w:asciiTheme="minorHAnsi" w:hAnsiTheme="minorHAnsi" w:cstheme="minorHAnsi"/>
          <w:sz w:val="22"/>
          <w:szCs w:val="22"/>
        </w:rPr>
        <w:t>Body:</w:t>
      </w:r>
    </w:p>
    <w:p w:rsidR="00E82101" w:rsidP="46892CB7" w:rsidRDefault="3E3A13AB" w14:paraId="2D6B1C04" w14:textId="6117C9B3">
      <w:pPr>
        <w:spacing w:before="120" w:after="120"/>
        <w:rPr>
          <w:rFonts w:ascii="Calibri" w:hAnsi="Calibri" w:eastAsia="Calibri" w:cs="" w:asciiTheme="minorAscii" w:hAnsiTheme="minorAscii" w:cstheme="minorBidi"/>
          <w:sz w:val="22"/>
          <w:szCs w:val="22"/>
        </w:rPr>
      </w:pPr>
      <w:r w:rsidRPr="070243E8" w:rsidR="070243E8">
        <w:rPr>
          <w:rFonts w:ascii="Calibri" w:hAnsi="Calibri" w:eastAsia="Calibri" w:cs="" w:asciiTheme="minorAscii" w:hAnsiTheme="minorAscii" w:cstheme="minorBidi"/>
          <w:sz w:val="22"/>
          <w:szCs w:val="22"/>
        </w:rPr>
        <w:t>The largest refugee crisis since World War II is continuing as Ukraine marks the one-year anniversary of the Russian invasion on February 24</w:t>
      </w:r>
      <w:r w:rsidRPr="070243E8" w:rsidR="070243E8">
        <w:rPr>
          <w:rFonts w:ascii="Calibri" w:hAnsi="Calibri" w:eastAsia="Calibri" w:cs="" w:asciiTheme="minorAscii" w:hAnsiTheme="minorAscii" w:cstheme="minorBidi"/>
          <w:sz w:val="22"/>
          <w:szCs w:val="22"/>
          <w:vertAlign w:val="superscript"/>
        </w:rPr>
        <w:t>th</w:t>
      </w:r>
      <w:r w:rsidRPr="070243E8" w:rsidR="070243E8">
        <w:rPr>
          <w:rFonts w:ascii="Calibri" w:hAnsi="Calibri" w:eastAsia="Calibri" w:cs="" w:asciiTheme="minorAscii" w:hAnsiTheme="minorAscii" w:cstheme="minorBidi"/>
          <w:sz w:val="22"/>
          <w:szCs w:val="22"/>
        </w:rPr>
        <w:t xml:space="preserve">. In the past year, eight million people fled to other parts of Europe, while another eight million were displaced within Ukraine. Most of those people have not returned home, with women and children making up 90% of refugees. Now, as the world’s attention </w:t>
      </w:r>
      <w:r w:rsidRPr="070243E8" w:rsidR="070243E8">
        <w:rPr>
          <w:rFonts w:ascii="Calibri" w:hAnsi="Calibri" w:eastAsia="Calibri" w:cs="" w:asciiTheme="minorAscii" w:hAnsiTheme="minorAscii" w:cstheme="minorBidi"/>
          <w:sz w:val="22"/>
          <w:szCs w:val="22"/>
        </w:rPr>
        <w:t>wanes</w:t>
      </w:r>
      <w:r w:rsidRPr="070243E8" w:rsidR="070243E8">
        <w:rPr>
          <w:rFonts w:ascii="Calibri" w:hAnsi="Calibri" w:eastAsia="Calibri" w:cs="" w:asciiTheme="minorAscii" w:hAnsiTheme="minorAscii" w:cstheme="minorBidi"/>
          <w:sz w:val="22"/>
          <w:szCs w:val="22"/>
        </w:rPr>
        <w:t xml:space="preserve"> while the conflict rages on, millions of people are facing an uncertain future, worsening food insecurity and lack of medical care.</w:t>
      </w:r>
    </w:p>
    <w:p w:rsidR="00007BC2" w:rsidP="46892CB7" w:rsidRDefault="3E3A13AB" w14:paraId="0F63D456" w14:textId="09A04086">
      <w:pPr>
        <w:spacing w:before="120" w:after="120"/>
        <w:rPr>
          <w:rFonts w:ascii="Calibri" w:hAnsi="Calibri" w:eastAsia="Calibri" w:cs="" w:asciiTheme="minorAscii" w:hAnsiTheme="minorAscii" w:cstheme="minorBidi"/>
          <w:sz w:val="22"/>
          <w:szCs w:val="22"/>
        </w:rPr>
      </w:pPr>
      <w:r w:rsidRPr="46892CB7" w:rsidR="46892CB7">
        <w:rPr>
          <w:rFonts w:ascii="Calibri" w:hAnsi="Calibri" w:eastAsia="Calibri" w:cs="" w:asciiTheme="minorAscii" w:hAnsiTheme="minorAscii" w:cstheme="minorBidi"/>
          <w:sz w:val="22"/>
          <w:szCs w:val="22"/>
        </w:rPr>
        <w:t>Neighboring countries like Poland, Germany and Czechia have stepped in to help, but their resources are limited. Peace seems a long way off, and the human toll on refugees will continue as long as the fighting does. Aid agencies are continuing to assist, and many are experiencing a drop in financial assistance after a year of hostilities with no end in sight. By donating to this giving opportunity, you can help to renew their support for the people of Ukraine whose need is as great as ever.</w:t>
      </w:r>
    </w:p>
    <w:p w:rsidRPr="007A6A14" w:rsidR="00F70831" w:rsidP="00F70831" w:rsidRDefault="0042782B" w14:paraId="648D062F" w14:textId="3A85C428">
      <w:pPr>
        <w:pStyle w:val="ListParagraph"/>
        <w:numPr>
          <w:ilvl w:val="0"/>
          <w:numId w:val="1"/>
        </w:numPr>
        <w:spacing w:before="120" w:after="120"/>
        <w:rPr>
          <w:rFonts w:asciiTheme="minorHAnsi" w:hAnsiTheme="minorHAnsi" w:eastAsiaTheme="minorEastAsia" w:cstheme="minorBidi"/>
          <w:b/>
          <w:bCs/>
          <w:sz w:val="22"/>
          <w:szCs w:val="22"/>
        </w:rPr>
      </w:pPr>
      <w:r>
        <w:rPr>
          <w:rFonts w:asciiTheme="minorHAnsi" w:hAnsiTheme="minorHAnsi" w:cstheme="minorBidi"/>
          <w:b/>
          <w:bCs/>
          <w:sz w:val="22"/>
          <w:szCs w:val="22"/>
        </w:rPr>
        <w:t>US Association for UNHCR</w:t>
      </w:r>
      <w:r w:rsidRPr="3DE769CA" w:rsidR="00F70831">
        <w:rPr>
          <w:rFonts w:asciiTheme="minorHAnsi" w:hAnsiTheme="minorHAnsi" w:cstheme="minorBidi"/>
          <w:b/>
          <w:bCs/>
          <w:sz w:val="22"/>
          <w:szCs w:val="22"/>
        </w:rPr>
        <w:t xml:space="preserve">: </w:t>
      </w:r>
      <w:r w:rsidR="003154B9">
        <w:rPr>
          <w:rFonts w:asciiTheme="minorHAnsi" w:hAnsiTheme="minorHAnsi" w:cstheme="minorBidi"/>
          <w:sz w:val="22"/>
          <w:szCs w:val="22"/>
        </w:rPr>
        <w:t>UNHCR’s hubs in Dnipro and Vinnytsia serve as bases for delivering humanitarian assistance and protection</w:t>
      </w:r>
      <w:r w:rsidRPr="3DE769CA" w:rsidR="00F70831">
        <w:rPr>
          <w:rFonts w:asciiTheme="minorHAnsi" w:hAnsiTheme="minorHAnsi" w:cstheme="minorBidi"/>
          <w:sz w:val="22"/>
          <w:szCs w:val="22"/>
        </w:rPr>
        <w:t>.</w:t>
      </w:r>
    </w:p>
    <w:p w:rsidR="00F70831" w:rsidP="00F70831" w:rsidRDefault="0042782B" w14:paraId="11331949" w14:textId="096E4EA8">
      <w:pPr>
        <w:pStyle w:val="ListParagraph"/>
        <w:numPr>
          <w:ilvl w:val="0"/>
          <w:numId w:val="1"/>
        </w:numPr>
        <w:spacing w:before="120" w:after="120"/>
        <w:rPr>
          <w:rFonts w:asciiTheme="minorHAnsi" w:hAnsiTheme="minorHAnsi" w:eastAsiaTheme="minorEastAsia" w:cstheme="minorBidi"/>
          <w:b/>
          <w:bCs/>
          <w:sz w:val="22"/>
          <w:szCs w:val="22"/>
        </w:rPr>
      </w:pPr>
      <w:r>
        <w:rPr>
          <w:rFonts w:asciiTheme="minorHAnsi" w:hAnsiTheme="minorHAnsi" w:cstheme="minorBidi"/>
          <w:b/>
          <w:bCs/>
          <w:sz w:val="22"/>
          <w:szCs w:val="22"/>
        </w:rPr>
        <w:t>Nova Ukraine</w:t>
      </w:r>
      <w:r w:rsidR="00F70831">
        <w:rPr>
          <w:rFonts w:asciiTheme="minorHAnsi" w:hAnsiTheme="minorHAnsi" w:eastAsiaTheme="minorEastAsia" w:cstheme="minorBidi"/>
          <w:b/>
          <w:bCs/>
          <w:sz w:val="22"/>
          <w:szCs w:val="22"/>
        </w:rPr>
        <w:t xml:space="preserve">: </w:t>
      </w:r>
      <w:r w:rsidR="003154B9">
        <w:rPr>
          <w:rFonts w:asciiTheme="minorHAnsi" w:hAnsiTheme="minorHAnsi" w:eastAsiaTheme="minorEastAsia" w:cstheme="minorBidi"/>
          <w:sz w:val="22"/>
          <w:szCs w:val="22"/>
        </w:rPr>
        <w:t>Provid</w:t>
      </w:r>
      <w:r w:rsidR="00464089">
        <w:rPr>
          <w:rFonts w:asciiTheme="minorHAnsi" w:hAnsiTheme="minorHAnsi" w:eastAsiaTheme="minorEastAsia" w:cstheme="minorBidi"/>
          <w:sz w:val="22"/>
          <w:szCs w:val="22"/>
        </w:rPr>
        <w:t>ing</w:t>
      </w:r>
      <w:r w:rsidR="003154B9">
        <w:rPr>
          <w:rFonts w:asciiTheme="minorHAnsi" w:hAnsiTheme="minorHAnsi" w:eastAsiaTheme="minorEastAsia" w:cstheme="minorBidi"/>
          <w:sz w:val="22"/>
          <w:szCs w:val="22"/>
        </w:rPr>
        <w:t xml:space="preserve"> humanitarian aid, with a majority of spending devoted to life-saving medical aid</w:t>
      </w:r>
      <w:r w:rsidRPr="009018A2" w:rsidR="00F70831">
        <w:rPr>
          <w:rFonts w:asciiTheme="minorHAnsi" w:hAnsiTheme="minorHAnsi" w:eastAsiaTheme="minorEastAsia" w:cstheme="minorBidi"/>
          <w:sz w:val="22"/>
          <w:szCs w:val="22"/>
        </w:rPr>
        <w:t>.</w:t>
      </w:r>
    </w:p>
    <w:p w:rsidRPr="0042782B" w:rsidR="005C44DF" w:rsidP="46892CB7" w:rsidRDefault="0042782B" w14:paraId="5EE02739" w14:textId="529106C8">
      <w:pPr>
        <w:pStyle w:val="ListParagraph"/>
        <w:numPr>
          <w:ilvl w:val="0"/>
          <w:numId w:val="1"/>
        </w:numPr>
        <w:spacing w:before="120" w:after="120"/>
        <w:rPr>
          <w:rFonts w:ascii="Calibri" w:hAnsi="Calibri" w:eastAsia="" w:cs="" w:asciiTheme="minorAscii" w:hAnsiTheme="minorAscii" w:eastAsiaTheme="minorEastAsia" w:cstheme="minorBidi"/>
          <w:b w:val="1"/>
          <w:bCs w:val="1"/>
          <w:sz w:val="22"/>
          <w:szCs w:val="22"/>
        </w:rPr>
      </w:pPr>
      <w:r w:rsidRPr="46892CB7" w:rsidR="46892CB7">
        <w:rPr>
          <w:rFonts w:ascii="Calibri" w:hAnsi="Calibri" w:cs="" w:asciiTheme="minorAscii" w:hAnsiTheme="minorAscii" w:cstheme="minorBidi"/>
          <w:b w:val="1"/>
          <w:bCs w:val="1"/>
          <w:sz w:val="22"/>
          <w:szCs w:val="22"/>
        </w:rPr>
        <w:t>Oxfam America:</w:t>
      </w:r>
      <w:r w:rsidRPr="46892CB7" w:rsidR="46892CB7">
        <w:rPr>
          <w:rFonts w:ascii="Calibri" w:hAnsi="Calibri" w:eastAsia="" w:cs="" w:asciiTheme="minorAscii" w:hAnsiTheme="minorAscii" w:eastAsiaTheme="minorEastAsia" w:cstheme="minorBidi"/>
          <w:b w:val="1"/>
          <w:bCs w:val="1"/>
          <w:sz w:val="22"/>
          <w:szCs w:val="22"/>
        </w:rPr>
        <w:t xml:space="preserve"> </w:t>
      </w:r>
      <w:r w:rsidRPr="46892CB7" w:rsidR="46892CB7">
        <w:rPr>
          <w:rFonts w:ascii="Calibri" w:hAnsi="Calibri" w:eastAsia="" w:cs="" w:asciiTheme="minorAscii" w:hAnsiTheme="minorAscii" w:eastAsiaTheme="minorEastAsia" w:cstheme="minorBidi"/>
          <w:sz w:val="22"/>
          <w:szCs w:val="22"/>
        </w:rPr>
        <w:t>Helping people seeking safety and urging governments to engage in diplomatic efforts to end hostilities.</w:t>
      </w:r>
    </w:p>
    <w:p w:rsidRPr="00F70831" w:rsidR="0042782B" w:rsidP="0042782B" w:rsidRDefault="0042782B" w14:paraId="6B575485" w14:textId="0F1617C2">
      <w:pPr>
        <w:pStyle w:val="ListParagraph"/>
        <w:numPr>
          <w:ilvl w:val="0"/>
          <w:numId w:val="1"/>
        </w:numPr>
        <w:spacing w:before="120" w:after="120"/>
        <w:rPr>
          <w:rFonts w:asciiTheme="minorHAnsi" w:hAnsiTheme="minorHAnsi" w:eastAsiaTheme="minorEastAsia" w:cstheme="minorBidi"/>
          <w:b/>
          <w:bCs/>
          <w:sz w:val="22"/>
          <w:szCs w:val="22"/>
        </w:rPr>
      </w:pPr>
      <w:r>
        <w:rPr>
          <w:rFonts w:asciiTheme="minorHAnsi" w:hAnsiTheme="minorHAnsi" w:cstheme="minorBidi"/>
          <w:b/>
          <w:bCs/>
          <w:sz w:val="22"/>
          <w:szCs w:val="22"/>
        </w:rPr>
        <w:t>International Committee of the Red Cross:</w:t>
      </w:r>
      <w:r>
        <w:rPr>
          <w:rFonts w:asciiTheme="minorHAnsi" w:hAnsiTheme="minorHAnsi" w:eastAsiaTheme="minorEastAsia" w:cstheme="minorBidi"/>
          <w:b/>
          <w:bCs/>
          <w:sz w:val="22"/>
          <w:szCs w:val="22"/>
        </w:rPr>
        <w:t xml:space="preserve"> </w:t>
      </w:r>
      <w:r w:rsidR="00B63F3F">
        <w:rPr>
          <w:rFonts w:asciiTheme="minorHAnsi" w:hAnsiTheme="minorHAnsi" w:eastAsiaTheme="minorEastAsia" w:cstheme="minorBidi"/>
          <w:sz w:val="22"/>
          <w:szCs w:val="22"/>
        </w:rPr>
        <w:t>Providing emergency assistance to people living in armed conflict zones or those displaced by fighting</w:t>
      </w:r>
      <w:r w:rsidRPr="009018A2">
        <w:rPr>
          <w:rFonts w:asciiTheme="minorHAnsi" w:hAnsiTheme="minorHAnsi" w:eastAsiaTheme="minorEastAsia" w:cstheme="minorBidi"/>
          <w:sz w:val="22"/>
          <w:szCs w:val="22"/>
        </w:rPr>
        <w:t>.</w:t>
      </w:r>
    </w:p>
    <w:p w:rsidRPr="00F70831" w:rsidR="0042782B" w:rsidP="0042782B" w:rsidRDefault="0042782B" w14:paraId="4D6DB1EF" w14:textId="125E3485">
      <w:pPr>
        <w:pStyle w:val="ListParagraph"/>
        <w:numPr>
          <w:ilvl w:val="0"/>
          <w:numId w:val="1"/>
        </w:numPr>
        <w:spacing w:before="120" w:after="120"/>
        <w:rPr>
          <w:rFonts w:asciiTheme="minorHAnsi" w:hAnsiTheme="minorHAnsi" w:eastAsiaTheme="minorEastAsia" w:cstheme="minorBidi"/>
          <w:b/>
          <w:bCs/>
          <w:sz w:val="22"/>
          <w:szCs w:val="22"/>
        </w:rPr>
      </w:pPr>
      <w:r>
        <w:rPr>
          <w:rFonts w:asciiTheme="minorHAnsi" w:hAnsiTheme="minorHAnsi" w:cstheme="minorBidi"/>
          <w:b/>
          <w:bCs/>
          <w:sz w:val="22"/>
          <w:szCs w:val="22"/>
        </w:rPr>
        <w:t>World Central Kitchen:</w:t>
      </w:r>
      <w:r>
        <w:rPr>
          <w:rFonts w:asciiTheme="minorHAnsi" w:hAnsiTheme="minorHAnsi" w:eastAsiaTheme="minorEastAsia" w:cstheme="minorBidi"/>
          <w:b/>
          <w:bCs/>
          <w:sz w:val="22"/>
          <w:szCs w:val="22"/>
        </w:rPr>
        <w:t xml:space="preserve"> </w:t>
      </w:r>
      <w:r w:rsidR="00B63F3F">
        <w:rPr>
          <w:rFonts w:asciiTheme="minorHAnsi" w:hAnsiTheme="minorHAnsi" w:eastAsiaTheme="minorEastAsia" w:cstheme="minorBidi"/>
          <w:sz w:val="22"/>
          <w:szCs w:val="22"/>
        </w:rPr>
        <w:t>Providing hot, nourishing meals and food kits in hundreds of cities, recently liberated towns and communities hosting refugees.</w:t>
      </w:r>
    </w:p>
    <w:p w:rsidRPr="0042782B" w:rsidR="0042782B" w:rsidP="0042782B" w:rsidRDefault="0042782B" w14:paraId="776EA906" w14:textId="6EF40F1A">
      <w:pPr>
        <w:pStyle w:val="ListParagraph"/>
        <w:numPr>
          <w:ilvl w:val="0"/>
          <w:numId w:val="1"/>
        </w:numPr>
        <w:spacing w:before="120" w:after="120"/>
        <w:rPr>
          <w:rFonts w:asciiTheme="minorHAnsi" w:hAnsiTheme="minorHAnsi" w:eastAsiaTheme="minorEastAsia" w:cstheme="minorBidi"/>
          <w:b/>
          <w:bCs/>
          <w:sz w:val="22"/>
          <w:szCs w:val="22"/>
        </w:rPr>
      </w:pPr>
      <w:r>
        <w:rPr>
          <w:rFonts w:asciiTheme="minorHAnsi" w:hAnsiTheme="minorHAnsi" w:cstheme="minorBidi"/>
          <w:b/>
          <w:bCs/>
          <w:sz w:val="22"/>
          <w:szCs w:val="22"/>
        </w:rPr>
        <w:t>International Rescue Committee:</w:t>
      </w:r>
      <w:r>
        <w:rPr>
          <w:rFonts w:asciiTheme="minorHAnsi" w:hAnsiTheme="minorHAnsi" w:eastAsiaTheme="minorEastAsia" w:cstheme="minorBidi"/>
          <w:b/>
          <w:bCs/>
          <w:sz w:val="22"/>
          <w:szCs w:val="22"/>
        </w:rPr>
        <w:t xml:space="preserve"> </w:t>
      </w:r>
      <w:r w:rsidR="00B63F3F">
        <w:rPr>
          <w:rFonts w:asciiTheme="minorHAnsi" w:hAnsiTheme="minorHAnsi" w:eastAsiaTheme="minorEastAsia" w:cstheme="minorBidi"/>
          <w:sz w:val="22"/>
          <w:szCs w:val="22"/>
        </w:rPr>
        <w:t>Addressing the unique needs of children, with local partners inside Ukraine and Poland</w:t>
      </w:r>
      <w:r w:rsidRPr="009018A2">
        <w:rPr>
          <w:rFonts w:asciiTheme="minorHAnsi" w:hAnsiTheme="minorHAnsi" w:eastAsiaTheme="minorEastAsia" w:cstheme="minorBidi"/>
          <w:sz w:val="22"/>
          <w:szCs w:val="22"/>
        </w:rPr>
        <w:t>.</w:t>
      </w:r>
    </w:p>
    <w:p w:rsidRPr="0020251C" w:rsidR="51BE4E3E" w:rsidP="0020251C" w:rsidRDefault="766E0FD4" w14:paraId="3BCDABC9" w14:textId="48E6F209">
      <w:pPr>
        <w:spacing w:before="120" w:after="120"/>
        <w:rPr>
          <w:rFonts w:eastAsia="Calibri" w:asciiTheme="minorHAnsi" w:hAnsiTheme="minorHAnsi" w:cstheme="minorHAnsi"/>
          <w:color w:val="49A7CF"/>
          <w:sz w:val="20"/>
          <w:szCs w:val="20"/>
        </w:rPr>
      </w:pPr>
      <w:r w:rsidRPr="0020251C">
        <w:rPr>
          <w:rFonts w:eastAsia="Calibri" w:asciiTheme="minorHAnsi" w:hAnsiTheme="minorHAnsi" w:cstheme="minorHAnsi"/>
          <w:b/>
          <w:bCs/>
          <w:color w:val="49A7CF"/>
          <w:sz w:val="20"/>
          <w:szCs w:val="20"/>
          <w:u w:val="single"/>
        </w:rPr>
        <w:t>News article</w:t>
      </w:r>
    </w:p>
    <w:p w:rsidRPr="0020251C" w:rsidR="51BE4E3E" w:rsidP="0020251C" w:rsidRDefault="14D10A3B" w14:paraId="29E87D22" w14:textId="29B427E8">
      <w:pPr>
        <w:spacing w:before="120" w:after="120"/>
        <w:rPr>
          <w:rFonts w:eastAsia="Calibri" w:asciiTheme="minorHAnsi" w:hAnsiTheme="minorHAnsi" w:cstheme="minorHAnsi"/>
          <w:color w:val="595959" w:themeColor="text1" w:themeTint="A6"/>
          <w:sz w:val="22"/>
          <w:szCs w:val="22"/>
        </w:rPr>
      </w:pPr>
      <w:r w:rsidRPr="0020251C">
        <w:rPr>
          <w:rFonts w:eastAsia="Calibri" w:asciiTheme="minorHAnsi" w:hAnsiTheme="minorHAnsi" w:cstheme="minorHAnsi"/>
          <w:sz w:val="22"/>
          <w:szCs w:val="22"/>
        </w:rPr>
        <w:t>Title:</w:t>
      </w:r>
    </w:p>
    <w:p w:rsidRPr="0020251C" w:rsidR="008B4508" w:rsidP="008B4508" w:rsidRDefault="008B4508" w14:paraId="60CD5E0A" w14:textId="77777777">
      <w:pPr>
        <w:spacing w:before="120" w:after="120"/>
        <w:rPr>
          <w:rFonts w:eastAsia="Calibri" w:asciiTheme="minorHAnsi" w:hAnsiTheme="minorHAnsi" w:cstheme="minorBidi"/>
          <w:b/>
          <w:bCs/>
          <w:sz w:val="22"/>
          <w:szCs w:val="22"/>
        </w:rPr>
      </w:pPr>
      <w:r>
        <w:rPr>
          <w:rFonts w:eastAsia="Calibri" w:asciiTheme="minorHAnsi" w:hAnsiTheme="minorHAnsi" w:cstheme="minorBidi"/>
          <w:b/>
          <w:bCs/>
          <w:sz w:val="22"/>
          <w:szCs w:val="22"/>
        </w:rPr>
        <w:t>Send Help to the People of Ukraine</w:t>
      </w:r>
    </w:p>
    <w:p w:rsidRPr="0020251C" w:rsidR="51BE4E3E" w:rsidP="0020251C" w:rsidRDefault="766E0FD4" w14:paraId="4D6EA1B6" w14:textId="55DFDC28">
      <w:pPr>
        <w:spacing w:before="120" w:after="120"/>
        <w:rPr>
          <w:rFonts w:eastAsia="Calibri" w:asciiTheme="minorHAnsi" w:hAnsiTheme="minorHAnsi" w:cstheme="minorHAnsi"/>
          <w:color w:val="595959" w:themeColor="text1" w:themeTint="A6"/>
          <w:sz w:val="22"/>
          <w:szCs w:val="22"/>
        </w:rPr>
      </w:pPr>
      <w:r w:rsidRPr="0020251C">
        <w:rPr>
          <w:rFonts w:eastAsia="Calibri" w:asciiTheme="minorHAnsi" w:hAnsiTheme="minorHAnsi" w:cstheme="minorHAnsi"/>
          <w:sz w:val="22"/>
          <w:szCs w:val="22"/>
        </w:rPr>
        <w:t>Body:</w:t>
      </w:r>
    </w:p>
    <w:p w:rsidRPr="008B4508" w:rsidR="00E03B08" w:rsidP="070243E8" w:rsidRDefault="5F0B417F" w14:paraId="164F97BD" w14:textId="19948E62">
      <w:pPr>
        <w:spacing w:before="120" w:after="120"/>
        <w:rPr>
          <w:rFonts w:ascii="Calibri" w:hAnsi="Calibri" w:eastAsia="Calibri" w:cs="" w:asciiTheme="minorAscii" w:hAnsiTheme="minorAscii" w:cstheme="minorBidi"/>
          <w:sz w:val="22"/>
          <w:szCs w:val="22"/>
        </w:rPr>
      </w:pPr>
      <w:r w:rsidRPr="070243E8" w:rsidR="070243E8">
        <w:rPr>
          <w:rFonts w:ascii="Calibri" w:hAnsi="Calibri" w:eastAsia="Calibri" w:cs="" w:asciiTheme="minorAscii" w:hAnsiTheme="minorAscii" w:cstheme="minorBidi"/>
          <w:sz w:val="22"/>
          <w:szCs w:val="22"/>
        </w:rPr>
        <w:t>The largest refugee crisis since World War II is continuing as Ukraine marks the one-year anniversary of the Russian invasion on February 24</w:t>
      </w:r>
      <w:r w:rsidRPr="070243E8" w:rsidR="070243E8">
        <w:rPr>
          <w:rFonts w:ascii="Calibri" w:hAnsi="Calibri" w:eastAsia="Calibri" w:cs="" w:asciiTheme="minorAscii" w:hAnsiTheme="minorAscii" w:cstheme="minorBidi"/>
          <w:sz w:val="22"/>
          <w:szCs w:val="22"/>
          <w:vertAlign w:val="superscript"/>
        </w:rPr>
        <w:t>th</w:t>
      </w:r>
      <w:r w:rsidRPr="070243E8" w:rsidR="070243E8">
        <w:rPr>
          <w:rFonts w:ascii="Calibri" w:hAnsi="Calibri" w:eastAsia="Calibri" w:cs="" w:asciiTheme="minorAscii" w:hAnsiTheme="minorAscii" w:cstheme="minorBidi"/>
          <w:sz w:val="22"/>
          <w:szCs w:val="22"/>
        </w:rPr>
        <w:t xml:space="preserve">. Now, as the world’s attention </w:t>
      </w:r>
      <w:r w:rsidRPr="070243E8" w:rsidR="070243E8">
        <w:rPr>
          <w:rFonts w:ascii="Calibri" w:hAnsi="Calibri" w:eastAsia="Calibri" w:cs="" w:asciiTheme="minorAscii" w:hAnsiTheme="minorAscii" w:cstheme="minorBidi"/>
          <w:sz w:val="22"/>
          <w:szCs w:val="22"/>
        </w:rPr>
        <w:t>wanes</w:t>
      </w:r>
      <w:r w:rsidRPr="070243E8" w:rsidR="070243E8">
        <w:rPr>
          <w:rFonts w:ascii="Calibri" w:hAnsi="Calibri" w:eastAsia="Calibri" w:cs="" w:asciiTheme="minorAscii" w:hAnsiTheme="minorAscii" w:cstheme="minorBidi"/>
          <w:sz w:val="22"/>
          <w:szCs w:val="22"/>
        </w:rPr>
        <w:t xml:space="preserve"> while the conflict rages on, millions of people are facing an uncertain future, worsening food insecurity and lack of medical care. By </w:t>
      </w:r>
      <w:r w:rsidRPr="070243E8" w:rsidR="070243E8">
        <w:rPr>
          <w:rFonts w:ascii="Calibri" w:hAnsi="Calibri" w:eastAsia="Calibri" w:cs="" w:asciiTheme="minorAscii" w:hAnsiTheme="minorAscii" w:cstheme="minorBidi"/>
          <w:sz w:val="22"/>
          <w:szCs w:val="22"/>
        </w:rPr>
        <w:t>donating to this giving opportunity, you can help to renew support for the people of Ukraine whose need is as great as ever.</w:t>
      </w:r>
    </w:p>
    <w:p w:rsidR="009A4FED" w:rsidP="3A84AB11" w:rsidRDefault="3A84AB11" w14:paraId="04F935C8" w14:textId="10BCE80A">
      <w:pPr>
        <w:spacing w:before="120" w:after="120"/>
        <w:rPr>
          <w:rFonts w:eastAsia="Calibri" w:asciiTheme="minorHAnsi" w:hAnsiTheme="minorHAnsi" w:cstheme="minorBidi"/>
          <w:sz w:val="22"/>
          <w:szCs w:val="22"/>
        </w:rPr>
      </w:pPr>
      <w:r w:rsidRPr="3A84AB11">
        <w:rPr>
          <w:rFonts w:eastAsia="Calibri" w:asciiTheme="minorHAnsi" w:hAnsiTheme="minorHAnsi" w:cstheme="minorBidi"/>
          <w:sz w:val="22"/>
          <w:szCs w:val="22"/>
        </w:rPr>
        <w:t>[LINK TO GIVING OPPORTUNITY]</w:t>
      </w:r>
    </w:p>
    <w:p w:rsidR="0042782B" w:rsidP="0042782B" w:rsidRDefault="0042782B" w14:paraId="72C7DFA9" w14:textId="77777777">
      <w:pPr>
        <w:spacing w:before="120" w:after="120"/>
        <w:rPr>
          <w:rFonts w:eastAsia="Calibri" w:asciiTheme="minorHAnsi" w:hAnsiTheme="minorHAnsi" w:cstheme="minorBidi"/>
          <w:sz w:val="22"/>
          <w:szCs w:val="22"/>
        </w:rPr>
      </w:pPr>
    </w:p>
    <w:p w:rsidRPr="0042782B" w:rsidR="0042782B" w:rsidP="070243E8" w:rsidRDefault="5F0B417F" w14:paraId="5549801B" w14:textId="48361D52">
      <w:pPr>
        <w:spacing w:before="120" w:after="120"/>
        <w:rPr>
          <w:rFonts w:ascii="Calibri" w:hAnsi="Calibri" w:eastAsia="Calibri" w:cs="" w:asciiTheme="minorAscii" w:hAnsiTheme="minorAscii" w:cstheme="minorBidi"/>
          <w:sz w:val="22"/>
          <w:szCs w:val="22"/>
        </w:rPr>
      </w:pPr>
      <w:r w:rsidRPr="070243E8" w:rsidR="070243E8">
        <w:rPr>
          <w:rFonts w:ascii="Calibri" w:hAnsi="Calibri" w:eastAsia="Calibri" w:cs="" w:asciiTheme="minorAscii" w:hAnsiTheme="minorAscii" w:cstheme="minorBidi"/>
          <w:sz w:val="22"/>
          <w:szCs w:val="22"/>
        </w:rPr>
        <w:t>[CANADA]</w:t>
      </w:r>
    </w:p>
    <w:p w:rsidRPr="0020251C" w:rsidR="0042782B" w:rsidP="0042782B" w:rsidRDefault="0042782B" w14:paraId="7FC46139" w14:textId="77777777">
      <w:pPr>
        <w:spacing w:before="120" w:after="120"/>
        <w:rPr>
          <w:rFonts w:eastAsia="Calibri" w:asciiTheme="minorHAnsi" w:hAnsiTheme="minorHAnsi" w:cstheme="minorBidi"/>
          <w:color w:val="49A7CF"/>
          <w:sz w:val="20"/>
          <w:szCs w:val="20"/>
        </w:rPr>
      </w:pPr>
      <w:r w:rsidRPr="3A84AB11">
        <w:rPr>
          <w:rFonts w:eastAsia="Calibri" w:asciiTheme="minorHAnsi" w:hAnsiTheme="minorHAnsi" w:cstheme="minorBidi"/>
          <w:b/>
          <w:bCs/>
          <w:color w:val="49A7CF"/>
          <w:sz w:val="20"/>
          <w:szCs w:val="20"/>
          <w:u w:val="single"/>
        </w:rPr>
        <w:t>Giving opportunity</w:t>
      </w:r>
    </w:p>
    <w:p w:rsidRPr="0050775F" w:rsidR="0042782B" w:rsidP="0042782B" w:rsidRDefault="0042782B" w14:paraId="2BD2CA9C" w14:textId="77777777">
      <w:pPr>
        <w:spacing w:before="120" w:after="120"/>
        <w:rPr>
          <w:rFonts w:eastAsia="Calibri" w:asciiTheme="minorHAnsi" w:hAnsiTheme="minorHAnsi" w:cstheme="minorHAnsi"/>
          <w:b/>
          <w:bCs/>
          <w:color w:val="595959" w:themeColor="text1" w:themeTint="A6"/>
          <w:sz w:val="22"/>
          <w:szCs w:val="22"/>
        </w:rPr>
      </w:pPr>
      <w:r w:rsidRPr="0050775F">
        <w:rPr>
          <w:rFonts w:eastAsia="Calibri" w:asciiTheme="minorHAnsi" w:hAnsiTheme="minorHAnsi" w:cstheme="minorHAnsi"/>
          <w:sz w:val="22"/>
          <w:szCs w:val="22"/>
        </w:rPr>
        <w:t xml:space="preserve">Title: </w:t>
      </w:r>
    </w:p>
    <w:p w:rsidRPr="0020251C" w:rsidR="0042782B" w:rsidP="0042782B" w:rsidRDefault="0042782B" w14:paraId="50B382BC" w14:textId="77777777">
      <w:pPr>
        <w:spacing w:before="120" w:after="120"/>
        <w:rPr>
          <w:rFonts w:eastAsia="Calibri" w:asciiTheme="minorHAnsi" w:hAnsiTheme="minorHAnsi" w:cstheme="minorBidi"/>
          <w:b/>
          <w:bCs/>
          <w:sz w:val="22"/>
          <w:szCs w:val="22"/>
        </w:rPr>
      </w:pPr>
      <w:r>
        <w:rPr>
          <w:rFonts w:eastAsia="Calibri" w:asciiTheme="minorHAnsi" w:hAnsiTheme="minorHAnsi" w:cstheme="minorBidi"/>
          <w:b/>
          <w:bCs/>
          <w:sz w:val="22"/>
          <w:szCs w:val="22"/>
        </w:rPr>
        <w:t>Send Help to the People of Ukraine</w:t>
      </w:r>
    </w:p>
    <w:p w:rsidRPr="0020251C" w:rsidR="0042782B" w:rsidP="0042782B" w:rsidRDefault="0042782B" w14:paraId="11AB4BC1" w14:textId="77777777">
      <w:pPr>
        <w:spacing w:before="120" w:after="120"/>
        <w:rPr>
          <w:rFonts w:eastAsia="Calibri" w:asciiTheme="minorHAnsi" w:hAnsiTheme="minorHAnsi" w:cstheme="minorHAnsi"/>
          <w:b/>
          <w:bCs/>
          <w:color w:val="000000" w:themeColor="text1"/>
          <w:sz w:val="22"/>
          <w:szCs w:val="22"/>
        </w:rPr>
      </w:pPr>
      <w:r w:rsidRPr="0020251C">
        <w:rPr>
          <w:rFonts w:eastAsia="Calibri" w:asciiTheme="minorHAnsi" w:hAnsiTheme="minorHAnsi" w:cstheme="minorHAnsi"/>
          <w:sz w:val="22"/>
          <w:szCs w:val="22"/>
        </w:rPr>
        <w:t>Description:</w:t>
      </w:r>
    </w:p>
    <w:p w:rsidRPr="0020251C" w:rsidR="0042782B" w:rsidP="0042782B" w:rsidRDefault="0042782B" w14:paraId="7385DC57" w14:textId="77777777">
      <w:pPr>
        <w:spacing w:before="120" w:after="120"/>
        <w:rPr>
          <w:rFonts w:eastAsia="Calibri" w:asciiTheme="minorHAnsi" w:hAnsiTheme="minorHAnsi" w:cstheme="minorBidi"/>
          <w:b/>
          <w:bCs/>
          <w:color w:val="000000" w:themeColor="text1"/>
          <w:sz w:val="22"/>
          <w:szCs w:val="22"/>
        </w:rPr>
      </w:pPr>
      <w:r>
        <w:rPr>
          <w:rFonts w:eastAsia="Calibri" w:asciiTheme="minorHAnsi" w:hAnsiTheme="minorHAnsi" w:cstheme="minorBidi"/>
          <w:b/>
          <w:bCs/>
          <w:sz w:val="22"/>
          <w:szCs w:val="22"/>
        </w:rPr>
        <w:t>One year after the invasion, millions of refugees are still in need.</w:t>
      </w:r>
    </w:p>
    <w:p w:rsidRPr="0020251C" w:rsidR="0042782B" w:rsidP="0042782B" w:rsidRDefault="0042782B" w14:paraId="7162DC68" w14:textId="77777777">
      <w:pPr>
        <w:spacing w:before="120" w:after="120"/>
        <w:rPr>
          <w:rFonts w:eastAsia="Calibri" w:asciiTheme="minorHAnsi" w:hAnsiTheme="minorHAnsi" w:cstheme="minorHAnsi"/>
          <w:color w:val="595959" w:themeColor="text1" w:themeTint="A6"/>
          <w:sz w:val="22"/>
          <w:szCs w:val="22"/>
        </w:rPr>
      </w:pPr>
      <w:r w:rsidRPr="0020251C">
        <w:rPr>
          <w:rFonts w:eastAsia="Calibri" w:asciiTheme="minorHAnsi" w:hAnsiTheme="minorHAnsi" w:cstheme="minorHAnsi"/>
          <w:sz w:val="22"/>
          <w:szCs w:val="22"/>
        </w:rPr>
        <w:t>Body:</w:t>
      </w:r>
    </w:p>
    <w:p w:rsidR="0042782B" w:rsidP="0042782B" w:rsidRDefault="0042782B" w14:paraId="78AE63B6" w14:textId="77777777">
      <w:pPr>
        <w:spacing w:before="120" w:after="120"/>
        <w:rPr>
          <w:rFonts w:eastAsia="Calibri" w:asciiTheme="minorHAnsi" w:hAnsiTheme="minorHAnsi" w:cstheme="minorBidi"/>
          <w:sz w:val="22"/>
          <w:szCs w:val="22"/>
        </w:rPr>
      </w:pPr>
      <w:r>
        <w:rPr>
          <w:rFonts w:eastAsia="Calibri" w:asciiTheme="minorHAnsi" w:hAnsiTheme="minorHAnsi" w:cstheme="minorBidi"/>
          <w:sz w:val="22"/>
          <w:szCs w:val="22"/>
        </w:rPr>
        <w:t>The largest refugee crisis since World War II is continuing as Ukraine marks the one-year anniversary of the Russian invasion on February 24</w:t>
      </w:r>
      <w:r w:rsidRPr="00007BC2">
        <w:rPr>
          <w:rFonts w:eastAsia="Calibri" w:asciiTheme="minorHAnsi" w:hAnsiTheme="minorHAnsi" w:cstheme="minorBidi"/>
          <w:sz w:val="22"/>
          <w:szCs w:val="22"/>
          <w:vertAlign w:val="superscript"/>
        </w:rPr>
        <w:t>th</w:t>
      </w:r>
      <w:r>
        <w:rPr>
          <w:rFonts w:eastAsia="Calibri" w:asciiTheme="minorHAnsi" w:hAnsiTheme="minorHAnsi" w:cstheme="minorBidi"/>
          <w:sz w:val="22"/>
          <w:szCs w:val="22"/>
        </w:rPr>
        <w:t>. In the past year, eight million people fled to other parts of Europe, while another eight million were displaced within Ukraine. Most of those people still have not returned home, with women and children making up 90% of refugees. Now, as the world’s attention wanes while the conflict rages on, millions of people are facing an uncertain future, worsening food insecurity and lack of medical care.</w:t>
      </w:r>
    </w:p>
    <w:p w:rsidR="0042782B" w:rsidP="46892CB7" w:rsidRDefault="0042782B" w14:paraId="5534268A" w14:textId="630E0DC1">
      <w:pPr>
        <w:spacing w:before="120" w:after="120"/>
        <w:rPr>
          <w:rFonts w:ascii="Calibri" w:hAnsi="Calibri" w:eastAsia="Calibri" w:cs="" w:asciiTheme="minorAscii" w:hAnsiTheme="minorAscii" w:cstheme="minorBidi"/>
          <w:sz w:val="22"/>
          <w:szCs w:val="22"/>
        </w:rPr>
      </w:pPr>
      <w:r w:rsidRPr="46892CB7" w:rsidR="46892CB7">
        <w:rPr>
          <w:rFonts w:ascii="Calibri" w:hAnsi="Calibri" w:eastAsia="Calibri" w:cs="" w:asciiTheme="minorAscii" w:hAnsiTheme="minorAscii" w:cstheme="minorBidi"/>
          <w:sz w:val="22"/>
          <w:szCs w:val="22"/>
        </w:rPr>
        <w:t>Neighbouring countries like Poland, Germany and Czechia have stepped in to help, but their resources are limited. Peace now seems a long way off, and the human toll on refugees will continue as long as the fighting does. Aid agencies are continuing to assist, and many are experiencing a drop in financial assistance after a year of hostilities with no end in sight. By donating to this giving opportunity, you can help to renew their support for the people of Ukraine whose need is as great as ever.</w:t>
      </w:r>
    </w:p>
    <w:p w:rsidRPr="007A6A14" w:rsidR="0042782B" w:rsidP="0042782B" w:rsidRDefault="0042782B" w14:paraId="4CB76BDA" w14:textId="115C13D7">
      <w:pPr>
        <w:pStyle w:val="ListParagraph"/>
        <w:numPr>
          <w:ilvl w:val="0"/>
          <w:numId w:val="1"/>
        </w:numPr>
        <w:spacing w:before="120" w:after="120"/>
        <w:rPr>
          <w:rFonts w:asciiTheme="minorHAnsi" w:hAnsiTheme="minorHAnsi" w:eastAsiaTheme="minorEastAsia" w:cstheme="minorBidi"/>
          <w:b/>
          <w:bCs/>
          <w:sz w:val="22"/>
          <w:szCs w:val="22"/>
        </w:rPr>
      </w:pPr>
      <w:r>
        <w:rPr>
          <w:rFonts w:asciiTheme="minorHAnsi" w:hAnsiTheme="minorHAnsi" w:cstheme="minorBidi"/>
          <w:b/>
          <w:bCs/>
          <w:sz w:val="22"/>
          <w:szCs w:val="22"/>
        </w:rPr>
        <w:t>David McAntony Gibson Foundation</w:t>
      </w:r>
      <w:r w:rsidRPr="3DE769CA">
        <w:rPr>
          <w:rFonts w:asciiTheme="minorHAnsi" w:hAnsiTheme="minorHAnsi" w:cstheme="minorBidi"/>
          <w:b/>
          <w:bCs/>
          <w:sz w:val="22"/>
          <w:szCs w:val="22"/>
        </w:rPr>
        <w:t xml:space="preserve">: </w:t>
      </w:r>
      <w:r w:rsidR="00464089">
        <w:rPr>
          <w:rFonts w:asciiTheme="minorHAnsi" w:hAnsiTheme="minorHAnsi" w:cstheme="minorBidi"/>
          <w:sz w:val="22"/>
          <w:szCs w:val="22"/>
        </w:rPr>
        <w:t>Operating as GlobalMedic to provide disaster relief and life-saving humanitarian aid</w:t>
      </w:r>
      <w:r w:rsidRPr="3DE769CA">
        <w:rPr>
          <w:rFonts w:asciiTheme="minorHAnsi" w:hAnsiTheme="minorHAnsi" w:cstheme="minorBidi"/>
          <w:sz w:val="22"/>
          <w:szCs w:val="22"/>
        </w:rPr>
        <w:t>.</w:t>
      </w:r>
    </w:p>
    <w:p w:rsidR="0042782B" w:rsidP="0042782B" w:rsidRDefault="0042782B" w14:paraId="33B15D5E" w14:textId="6632EC90">
      <w:pPr>
        <w:pStyle w:val="ListParagraph"/>
        <w:numPr>
          <w:ilvl w:val="0"/>
          <w:numId w:val="1"/>
        </w:numPr>
        <w:spacing w:before="120" w:after="120"/>
        <w:rPr>
          <w:rFonts w:asciiTheme="minorHAnsi" w:hAnsiTheme="minorHAnsi" w:eastAsiaTheme="minorEastAsia" w:cstheme="minorBidi"/>
          <w:b/>
          <w:bCs/>
          <w:sz w:val="22"/>
          <w:szCs w:val="22"/>
        </w:rPr>
      </w:pPr>
      <w:r>
        <w:rPr>
          <w:rFonts w:asciiTheme="minorHAnsi" w:hAnsiTheme="minorHAnsi" w:cstheme="minorBidi"/>
          <w:b/>
          <w:bCs/>
          <w:sz w:val="22"/>
          <w:szCs w:val="22"/>
        </w:rPr>
        <w:t>UNHCR Canada</w:t>
      </w:r>
      <w:r>
        <w:rPr>
          <w:rFonts w:asciiTheme="minorHAnsi" w:hAnsiTheme="minorHAnsi" w:eastAsiaTheme="minorEastAsia" w:cstheme="minorBidi"/>
          <w:b/>
          <w:bCs/>
          <w:sz w:val="22"/>
          <w:szCs w:val="22"/>
        </w:rPr>
        <w:t xml:space="preserve">: </w:t>
      </w:r>
      <w:r w:rsidR="00464089">
        <w:rPr>
          <w:rFonts w:asciiTheme="minorHAnsi" w:hAnsiTheme="minorHAnsi" w:cstheme="minorBidi"/>
          <w:sz w:val="22"/>
          <w:szCs w:val="22"/>
        </w:rPr>
        <w:t>UNHCR’s hubs in Dnipro and Vinnytsia serve as bases for delivering humanitarian assistance and protection</w:t>
      </w:r>
      <w:r w:rsidRPr="3DE769CA" w:rsidR="00464089">
        <w:rPr>
          <w:rFonts w:asciiTheme="minorHAnsi" w:hAnsiTheme="minorHAnsi" w:cstheme="minorBidi"/>
          <w:sz w:val="22"/>
          <w:szCs w:val="22"/>
        </w:rPr>
        <w:t>.</w:t>
      </w:r>
    </w:p>
    <w:p w:rsidRPr="0042782B" w:rsidR="0042782B" w:rsidP="46892CB7" w:rsidRDefault="560D041F" w14:paraId="3657AA74" w14:textId="240BE72F">
      <w:pPr>
        <w:pStyle w:val="ListParagraph"/>
        <w:numPr>
          <w:ilvl w:val="0"/>
          <w:numId w:val="1"/>
        </w:numPr>
        <w:spacing w:before="120" w:after="120"/>
        <w:rPr>
          <w:rFonts w:ascii="Calibri" w:hAnsi="Calibri" w:eastAsia="" w:cs="" w:asciiTheme="minorAscii" w:hAnsiTheme="minorAscii" w:eastAsiaTheme="minorEastAsia" w:cstheme="minorBidi"/>
          <w:b w:val="1"/>
          <w:bCs w:val="1"/>
          <w:sz w:val="22"/>
          <w:szCs w:val="22"/>
        </w:rPr>
      </w:pPr>
      <w:r w:rsidRPr="46892CB7" w:rsidR="46892CB7">
        <w:rPr>
          <w:rFonts w:ascii="Calibri" w:hAnsi="Calibri" w:cs="" w:asciiTheme="minorAscii" w:hAnsiTheme="minorAscii" w:cstheme="minorBidi"/>
          <w:b w:val="1"/>
          <w:bCs w:val="1"/>
          <w:sz w:val="22"/>
          <w:szCs w:val="22"/>
        </w:rPr>
        <w:t>Doctors Without Borders Canada:</w:t>
      </w:r>
      <w:r w:rsidRPr="46892CB7" w:rsidR="46892CB7">
        <w:rPr>
          <w:rFonts w:ascii="Calibri" w:hAnsi="Calibri" w:eastAsia="" w:cs="" w:asciiTheme="minorAscii" w:hAnsiTheme="minorAscii" w:eastAsiaTheme="minorEastAsia" w:cstheme="minorBidi"/>
          <w:b w:val="1"/>
          <w:bCs w:val="1"/>
          <w:sz w:val="22"/>
          <w:szCs w:val="22"/>
        </w:rPr>
        <w:t xml:space="preserve"> </w:t>
      </w:r>
      <w:r w:rsidRPr="46892CB7" w:rsidR="46892CB7">
        <w:rPr>
          <w:rFonts w:ascii="Calibri" w:hAnsi="Calibri" w:eastAsia="" w:cs="" w:asciiTheme="minorAscii" w:hAnsiTheme="minorAscii" w:eastAsiaTheme="minorEastAsia" w:cstheme="minorBidi"/>
          <w:sz w:val="22"/>
          <w:szCs w:val="22"/>
        </w:rPr>
        <w:t>Focu</w:t>
      </w:r>
      <w:r w:rsidRPr="46892CB7" w:rsidR="46892CB7">
        <w:rPr>
          <w:rFonts w:ascii="Calibri" w:hAnsi="Calibri" w:eastAsia="" w:cs="" w:asciiTheme="minorAscii" w:hAnsiTheme="minorAscii" w:eastAsiaTheme="minorEastAsia" w:cstheme="minorBidi"/>
          <w:sz w:val="22"/>
          <w:szCs w:val="22"/>
        </w:rPr>
        <w:t>sing on getting Ukrainian medics the medical supplies they need.</w:t>
      </w:r>
    </w:p>
    <w:p w:rsidRPr="00F70831" w:rsidR="00464089" w:rsidP="00464089" w:rsidRDefault="0042782B" w14:paraId="4BF4CA34" w14:textId="77777777">
      <w:pPr>
        <w:pStyle w:val="ListParagraph"/>
        <w:numPr>
          <w:ilvl w:val="0"/>
          <w:numId w:val="1"/>
        </w:numPr>
        <w:spacing w:before="120" w:after="120"/>
        <w:rPr>
          <w:rFonts w:asciiTheme="minorHAnsi" w:hAnsiTheme="minorHAnsi" w:eastAsiaTheme="minorEastAsia" w:cstheme="minorBidi"/>
          <w:b/>
          <w:bCs/>
          <w:sz w:val="22"/>
          <w:szCs w:val="22"/>
        </w:rPr>
      </w:pPr>
      <w:r>
        <w:rPr>
          <w:rFonts w:asciiTheme="minorHAnsi" w:hAnsiTheme="minorHAnsi" w:cstheme="minorBidi"/>
          <w:b/>
          <w:bCs/>
          <w:sz w:val="22"/>
          <w:szCs w:val="22"/>
        </w:rPr>
        <w:t>Canadian Red Cross:</w:t>
      </w:r>
      <w:r>
        <w:rPr>
          <w:rFonts w:asciiTheme="minorHAnsi" w:hAnsiTheme="minorHAnsi" w:eastAsiaTheme="minorEastAsia" w:cstheme="minorBidi"/>
          <w:b/>
          <w:bCs/>
          <w:sz w:val="22"/>
          <w:szCs w:val="22"/>
        </w:rPr>
        <w:t xml:space="preserve"> </w:t>
      </w:r>
      <w:r w:rsidR="00464089">
        <w:rPr>
          <w:rFonts w:asciiTheme="minorHAnsi" w:hAnsiTheme="minorHAnsi" w:eastAsiaTheme="minorEastAsia" w:cstheme="minorBidi"/>
          <w:sz w:val="22"/>
          <w:szCs w:val="22"/>
        </w:rPr>
        <w:t>Providing emergency assistance to people living in armed conflict zones or those displaced by fighting</w:t>
      </w:r>
      <w:r w:rsidRPr="009018A2" w:rsidR="00464089">
        <w:rPr>
          <w:rFonts w:asciiTheme="minorHAnsi" w:hAnsiTheme="minorHAnsi" w:eastAsiaTheme="minorEastAsia" w:cstheme="minorBidi"/>
          <w:sz w:val="22"/>
          <w:szCs w:val="22"/>
        </w:rPr>
        <w:t>.</w:t>
      </w:r>
    </w:p>
    <w:p w:rsidRPr="00F70831" w:rsidR="0042782B" w:rsidP="00464089" w:rsidRDefault="0042782B" w14:paraId="5C32ECAB" w14:textId="08FE0576">
      <w:pPr>
        <w:pStyle w:val="ListParagraph"/>
        <w:spacing w:before="120" w:after="120"/>
        <w:rPr>
          <w:rFonts w:asciiTheme="minorHAnsi" w:hAnsiTheme="minorHAnsi" w:eastAsiaTheme="minorEastAsia" w:cstheme="minorBidi"/>
          <w:b/>
          <w:bCs/>
          <w:sz w:val="22"/>
          <w:szCs w:val="22"/>
        </w:rPr>
      </w:pPr>
    </w:p>
    <w:p w:rsidRPr="0020251C" w:rsidR="0042782B" w:rsidP="0042782B" w:rsidRDefault="0042782B" w14:paraId="199CEAAB" w14:textId="77777777">
      <w:pPr>
        <w:spacing w:before="120" w:after="120"/>
        <w:rPr>
          <w:rFonts w:eastAsia="Calibri" w:asciiTheme="minorHAnsi" w:hAnsiTheme="minorHAnsi" w:cstheme="minorHAnsi"/>
          <w:color w:val="49A7CF"/>
          <w:sz w:val="20"/>
          <w:szCs w:val="20"/>
        </w:rPr>
      </w:pPr>
      <w:r w:rsidRPr="0020251C">
        <w:rPr>
          <w:rFonts w:eastAsia="Calibri" w:asciiTheme="minorHAnsi" w:hAnsiTheme="minorHAnsi" w:cstheme="minorHAnsi"/>
          <w:b/>
          <w:bCs/>
          <w:color w:val="49A7CF"/>
          <w:sz w:val="20"/>
          <w:szCs w:val="20"/>
          <w:u w:val="single"/>
        </w:rPr>
        <w:t>News article</w:t>
      </w:r>
    </w:p>
    <w:p w:rsidRPr="0020251C" w:rsidR="0042782B" w:rsidP="0042782B" w:rsidRDefault="0042782B" w14:paraId="33E34F61" w14:textId="77777777">
      <w:pPr>
        <w:spacing w:before="120" w:after="120"/>
        <w:rPr>
          <w:rFonts w:eastAsia="Calibri" w:asciiTheme="minorHAnsi" w:hAnsiTheme="minorHAnsi" w:cstheme="minorHAnsi"/>
          <w:color w:val="595959" w:themeColor="text1" w:themeTint="A6"/>
          <w:sz w:val="22"/>
          <w:szCs w:val="22"/>
        </w:rPr>
      </w:pPr>
      <w:r w:rsidRPr="0020251C">
        <w:rPr>
          <w:rFonts w:eastAsia="Calibri" w:asciiTheme="minorHAnsi" w:hAnsiTheme="minorHAnsi" w:cstheme="minorHAnsi"/>
          <w:sz w:val="22"/>
          <w:szCs w:val="22"/>
        </w:rPr>
        <w:t>Title:</w:t>
      </w:r>
    </w:p>
    <w:p w:rsidRPr="0020251C" w:rsidR="0042782B" w:rsidP="0042782B" w:rsidRDefault="0042782B" w14:paraId="32690AFD" w14:textId="77777777">
      <w:pPr>
        <w:spacing w:before="120" w:after="120"/>
        <w:rPr>
          <w:rFonts w:eastAsia="Calibri" w:asciiTheme="minorHAnsi" w:hAnsiTheme="minorHAnsi" w:cstheme="minorBidi"/>
          <w:b/>
          <w:bCs/>
          <w:sz w:val="22"/>
          <w:szCs w:val="22"/>
        </w:rPr>
      </w:pPr>
      <w:r>
        <w:rPr>
          <w:rFonts w:eastAsia="Calibri" w:asciiTheme="minorHAnsi" w:hAnsiTheme="minorHAnsi" w:cstheme="minorBidi"/>
          <w:b/>
          <w:bCs/>
          <w:sz w:val="22"/>
          <w:szCs w:val="22"/>
        </w:rPr>
        <w:t>Send Help to the People of Ukraine</w:t>
      </w:r>
    </w:p>
    <w:p w:rsidRPr="0020251C" w:rsidR="0042782B" w:rsidP="0042782B" w:rsidRDefault="0042782B" w14:paraId="02D76215" w14:textId="77777777">
      <w:pPr>
        <w:spacing w:before="120" w:after="120"/>
        <w:rPr>
          <w:rFonts w:eastAsia="Calibri" w:asciiTheme="minorHAnsi" w:hAnsiTheme="minorHAnsi" w:cstheme="minorHAnsi"/>
          <w:color w:val="595959" w:themeColor="text1" w:themeTint="A6"/>
          <w:sz w:val="22"/>
          <w:szCs w:val="22"/>
        </w:rPr>
      </w:pPr>
      <w:r w:rsidRPr="0020251C">
        <w:rPr>
          <w:rFonts w:eastAsia="Calibri" w:asciiTheme="minorHAnsi" w:hAnsiTheme="minorHAnsi" w:cstheme="minorHAnsi"/>
          <w:sz w:val="22"/>
          <w:szCs w:val="22"/>
        </w:rPr>
        <w:t>Body:</w:t>
      </w:r>
    </w:p>
    <w:p w:rsidRPr="008B4508" w:rsidR="0042782B" w:rsidP="0042782B" w:rsidRDefault="0042782B" w14:paraId="1BDA6EC3" w14:textId="77777777">
      <w:pPr>
        <w:spacing w:before="120" w:after="120"/>
        <w:rPr>
          <w:rFonts w:eastAsia="Calibri" w:asciiTheme="minorHAnsi" w:hAnsiTheme="minorHAnsi" w:cstheme="minorBidi"/>
          <w:sz w:val="22"/>
          <w:szCs w:val="22"/>
        </w:rPr>
      </w:pPr>
      <w:r>
        <w:rPr>
          <w:rFonts w:eastAsia="Calibri" w:asciiTheme="minorHAnsi" w:hAnsiTheme="minorHAnsi" w:cstheme="minorBidi"/>
          <w:sz w:val="22"/>
          <w:szCs w:val="22"/>
        </w:rPr>
        <w:t>The largest refugee crisis since World War II is continuing as Ukraine marks the one-year anniversary of the Russian invasion on February 24</w:t>
      </w:r>
      <w:r w:rsidRPr="00007BC2">
        <w:rPr>
          <w:rFonts w:eastAsia="Calibri" w:asciiTheme="minorHAnsi" w:hAnsiTheme="minorHAnsi" w:cstheme="minorBidi"/>
          <w:sz w:val="22"/>
          <w:szCs w:val="22"/>
          <w:vertAlign w:val="superscript"/>
        </w:rPr>
        <w:t>th</w:t>
      </w:r>
      <w:r>
        <w:rPr>
          <w:rFonts w:eastAsia="Calibri" w:asciiTheme="minorHAnsi" w:hAnsiTheme="minorHAnsi" w:cstheme="minorBidi"/>
          <w:sz w:val="22"/>
          <w:szCs w:val="22"/>
        </w:rPr>
        <w:t>.</w:t>
      </w:r>
      <w:r w:rsidRPr="008B4508">
        <w:rPr>
          <w:rFonts w:eastAsia="Calibri" w:asciiTheme="minorHAnsi" w:hAnsiTheme="minorHAnsi" w:cstheme="minorBidi"/>
          <w:sz w:val="22"/>
          <w:szCs w:val="22"/>
        </w:rPr>
        <w:t xml:space="preserve"> </w:t>
      </w:r>
      <w:r>
        <w:rPr>
          <w:rFonts w:eastAsia="Calibri" w:asciiTheme="minorHAnsi" w:hAnsiTheme="minorHAnsi" w:cstheme="minorBidi"/>
          <w:sz w:val="22"/>
          <w:szCs w:val="22"/>
        </w:rPr>
        <w:t>Now, as the world’s attention wanes while the conflict rages on, millions of people are facing an uncertain future, worsening food insecurity and lack of medical care.</w:t>
      </w:r>
      <w:r w:rsidRPr="008B4508">
        <w:rPr>
          <w:rFonts w:eastAsia="Calibri" w:asciiTheme="minorHAnsi" w:hAnsiTheme="minorHAnsi" w:cstheme="minorBidi"/>
          <w:sz w:val="22"/>
          <w:szCs w:val="22"/>
        </w:rPr>
        <w:t xml:space="preserve"> </w:t>
      </w:r>
      <w:r>
        <w:rPr>
          <w:rFonts w:eastAsia="Calibri" w:asciiTheme="minorHAnsi" w:hAnsiTheme="minorHAnsi" w:cstheme="minorBidi"/>
          <w:sz w:val="22"/>
          <w:szCs w:val="22"/>
        </w:rPr>
        <w:t xml:space="preserve">By </w:t>
      </w:r>
      <w:r>
        <w:rPr>
          <w:rFonts w:eastAsia="Calibri" w:asciiTheme="minorHAnsi" w:hAnsiTheme="minorHAnsi" w:cstheme="minorBidi"/>
          <w:sz w:val="22"/>
          <w:szCs w:val="22"/>
        </w:rPr>
        <w:lastRenderedPageBreak/>
        <w:t>donating to this giving opportunity, you can help to renew support for the people of Ukraine whose need is as great as ever.</w:t>
      </w:r>
    </w:p>
    <w:p w:rsidR="0042782B" w:rsidP="0042782B" w:rsidRDefault="0042782B" w14:paraId="25D7EBFC" w14:textId="77777777">
      <w:pPr>
        <w:spacing w:before="120" w:after="120"/>
        <w:rPr>
          <w:rFonts w:eastAsia="Calibri" w:asciiTheme="minorHAnsi" w:hAnsiTheme="minorHAnsi" w:cstheme="minorBidi"/>
          <w:sz w:val="22"/>
          <w:szCs w:val="22"/>
        </w:rPr>
      </w:pPr>
      <w:r w:rsidRPr="3A84AB11">
        <w:rPr>
          <w:rFonts w:eastAsia="Calibri" w:asciiTheme="minorHAnsi" w:hAnsiTheme="minorHAnsi" w:cstheme="minorBidi"/>
          <w:sz w:val="22"/>
          <w:szCs w:val="22"/>
        </w:rPr>
        <w:t>[LINK TO GIVING OPPORTUNITY]</w:t>
      </w:r>
    </w:p>
    <w:p w:rsidR="0042782B" w:rsidP="0042782B" w:rsidRDefault="0042782B" w14:paraId="2D69ECE6" w14:textId="77777777">
      <w:pPr>
        <w:spacing w:before="120" w:after="120"/>
        <w:rPr>
          <w:rFonts w:eastAsia="Calibri" w:asciiTheme="minorHAnsi" w:hAnsiTheme="minorHAnsi" w:cstheme="minorBidi"/>
          <w:sz w:val="22"/>
          <w:szCs w:val="22"/>
        </w:rPr>
      </w:pPr>
    </w:p>
    <w:p w:rsidRPr="0042782B" w:rsidR="0042782B" w:rsidP="0042782B" w:rsidRDefault="0042782B" w14:paraId="642407DF" w14:textId="3829DDBA">
      <w:pPr>
        <w:spacing w:before="120" w:after="120"/>
        <w:rPr>
          <w:rFonts w:eastAsia="Calibri" w:asciiTheme="minorHAnsi" w:hAnsiTheme="minorHAnsi" w:cstheme="minorBidi"/>
          <w:sz w:val="22"/>
          <w:szCs w:val="22"/>
        </w:rPr>
      </w:pPr>
      <w:r w:rsidRPr="0042782B">
        <w:rPr>
          <w:rFonts w:eastAsia="Calibri" w:asciiTheme="minorHAnsi" w:hAnsiTheme="minorHAnsi" w:cstheme="minorBidi"/>
          <w:sz w:val="22"/>
          <w:szCs w:val="22"/>
        </w:rPr>
        <w:t>[</w:t>
      </w:r>
      <w:r>
        <w:rPr>
          <w:rFonts w:eastAsia="Calibri" w:asciiTheme="minorHAnsi" w:hAnsiTheme="minorHAnsi" w:cstheme="minorBidi"/>
          <w:sz w:val="22"/>
          <w:szCs w:val="22"/>
        </w:rPr>
        <w:t>UNITED KINGDOM</w:t>
      </w:r>
      <w:r w:rsidRPr="0042782B">
        <w:rPr>
          <w:rFonts w:eastAsia="Calibri" w:asciiTheme="minorHAnsi" w:hAnsiTheme="minorHAnsi" w:cstheme="minorBidi"/>
          <w:sz w:val="22"/>
          <w:szCs w:val="22"/>
        </w:rPr>
        <w:t>]</w:t>
      </w:r>
    </w:p>
    <w:p w:rsidRPr="0020251C" w:rsidR="0042782B" w:rsidP="0042782B" w:rsidRDefault="0042782B" w14:paraId="554ED120" w14:textId="77777777">
      <w:pPr>
        <w:spacing w:before="120" w:after="120"/>
        <w:rPr>
          <w:rFonts w:eastAsia="Calibri" w:asciiTheme="minorHAnsi" w:hAnsiTheme="minorHAnsi" w:cstheme="minorBidi"/>
          <w:color w:val="49A7CF"/>
          <w:sz w:val="20"/>
          <w:szCs w:val="20"/>
        </w:rPr>
      </w:pPr>
      <w:r w:rsidRPr="3A84AB11">
        <w:rPr>
          <w:rFonts w:eastAsia="Calibri" w:asciiTheme="minorHAnsi" w:hAnsiTheme="minorHAnsi" w:cstheme="minorBidi"/>
          <w:b/>
          <w:bCs/>
          <w:color w:val="49A7CF"/>
          <w:sz w:val="20"/>
          <w:szCs w:val="20"/>
          <w:u w:val="single"/>
        </w:rPr>
        <w:t>Giving opportunity</w:t>
      </w:r>
    </w:p>
    <w:p w:rsidRPr="0050775F" w:rsidR="0042782B" w:rsidP="0042782B" w:rsidRDefault="0042782B" w14:paraId="4BB98DAB" w14:textId="77777777">
      <w:pPr>
        <w:spacing w:before="120" w:after="120"/>
        <w:rPr>
          <w:rFonts w:eastAsia="Calibri" w:asciiTheme="minorHAnsi" w:hAnsiTheme="minorHAnsi" w:cstheme="minorHAnsi"/>
          <w:b/>
          <w:bCs/>
          <w:color w:val="595959" w:themeColor="text1" w:themeTint="A6"/>
          <w:sz w:val="22"/>
          <w:szCs w:val="22"/>
        </w:rPr>
      </w:pPr>
      <w:r w:rsidRPr="0050775F">
        <w:rPr>
          <w:rFonts w:eastAsia="Calibri" w:asciiTheme="minorHAnsi" w:hAnsiTheme="minorHAnsi" w:cstheme="minorHAnsi"/>
          <w:sz w:val="22"/>
          <w:szCs w:val="22"/>
        </w:rPr>
        <w:t xml:space="preserve">Title: </w:t>
      </w:r>
    </w:p>
    <w:p w:rsidRPr="0020251C" w:rsidR="0042782B" w:rsidP="0042782B" w:rsidRDefault="0042782B" w14:paraId="287CB92E" w14:textId="77777777">
      <w:pPr>
        <w:spacing w:before="120" w:after="120"/>
        <w:rPr>
          <w:rFonts w:eastAsia="Calibri" w:asciiTheme="minorHAnsi" w:hAnsiTheme="minorHAnsi" w:cstheme="minorBidi"/>
          <w:b/>
          <w:bCs/>
          <w:sz w:val="22"/>
          <w:szCs w:val="22"/>
        </w:rPr>
      </w:pPr>
      <w:r>
        <w:rPr>
          <w:rFonts w:eastAsia="Calibri" w:asciiTheme="minorHAnsi" w:hAnsiTheme="minorHAnsi" w:cstheme="minorBidi"/>
          <w:b/>
          <w:bCs/>
          <w:sz w:val="22"/>
          <w:szCs w:val="22"/>
        </w:rPr>
        <w:t>Send Help to the People of Ukraine</w:t>
      </w:r>
    </w:p>
    <w:p w:rsidRPr="0020251C" w:rsidR="0042782B" w:rsidP="0042782B" w:rsidRDefault="0042782B" w14:paraId="53D8EE4E" w14:textId="77777777">
      <w:pPr>
        <w:spacing w:before="120" w:after="120"/>
        <w:rPr>
          <w:rFonts w:eastAsia="Calibri" w:asciiTheme="minorHAnsi" w:hAnsiTheme="minorHAnsi" w:cstheme="minorHAnsi"/>
          <w:b/>
          <w:bCs/>
          <w:color w:val="000000" w:themeColor="text1"/>
          <w:sz w:val="22"/>
          <w:szCs w:val="22"/>
        </w:rPr>
      </w:pPr>
      <w:r w:rsidRPr="0020251C">
        <w:rPr>
          <w:rFonts w:eastAsia="Calibri" w:asciiTheme="minorHAnsi" w:hAnsiTheme="minorHAnsi" w:cstheme="minorHAnsi"/>
          <w:sz w:val="22"/>
          <w:szCs w:val="22"/>
        </w:rPr>
        <w:t>Description:</w:t>
      </w:r>
    </w:p>
    <w:p w:rsidRPr="0020251C" w:rsidR="0042782B" w:rsidP="0042782B" w:rsidRDefault="0042782B" w14:paraId="443B02F3" w14:textId="77777777">
      <w:pPr>
        <w:spacing w:before="120" w:after="120"/>
        <w:rPr>
          <w:rFonts w:eastAsia="Calibri" w:asciiTheme="minorHAnsi" w:hAnsiTheme="minorHAnsi" w:cstheme="minorBidi"/>
          <w:b/>
          <w:bCs/>
          <w:color w:val="000000" w:themeColor="text1"/>
          <w:sz w:val="22"/>
          <w:szCs w:val="22"/>
        </w:rPr>
      </w:pPr>
      <w:r>
        <w:rPr>
          <w:rFonts w:eastAsia="Calibri" w:asciiTheme="minorHAnsi" w:hAnsiTheme="minorHAnsi" w:cstheme="minorBidi"/>
          <w:b/>
          <w:bCs/>
          <w:sz w:val="22"/>
          <w:szCs w:val="22"/>
        </w:rPr>
        <w:t>One year after the invasion, millions of refugees are still in need.</w:t>
      </w:r>
    </w:p>
    <w:p w:rsidRPr="0020251C" w:rsidR="0042782B" w:rsidP="0042782B" w:rsidRDefault="0042782B" w14:paraId="26ECEB3C" w14:textId="77777777">
      <w:pPr>
        <w:spacing w:before="120" w:after="120"/>
        <w:rPr>
          <w:rFonts w:eastAsia="Calibri" w:asciiTheme="minorHAnsi" w:hAnsiTheme="minorHAnsi" w:cstheme="minorHAnsi"/>
          <w:color w:val="595959" w:themeColor="text1" w:themeTint="A6"/>
          <w:sz w:val="22"/>
          <w:szCs w:val="22"/>
        </w:rPr>
      </w:pPr>
      <w:r w:rsidRPr="0020251C">
        <w:rPr>
          <w:rFonts w:eastAsia="Calibri" w:asciiTheme="minorHAnsi" w:hAnsiTheme="minorHAnsi" w:cstheme="minorHAnsi"/>
          <w:sz w:val="22"/>
          <w:szCs w:val="22"/>
        </w:rPr>
        <w:t>Body:</w:t>
      </w:r>
    </w:p>
    <w:p w:rsidR="0042782B" w:rsidP="0042782B" w:rsidRDefault="0042782B" w14:paraId="6A093728" w14:textId="77777777">
      <w:pPr>
        <w:spacing w:before="120" w:after="120"/>
        <w:rPr>
          <w:rFonts w:eastAsia="Calibri" w:asciiTheme="minorHAnsi" w:hAnsiTheme="minorHAnsi" w:cstheme="minorBidi"/>
          <w:sz w:val="22"/>
          <w:szCs w:val="22"/>
        </w:rPr>
      </w:pPr>
      <w:r>
        <w:rPr>
          <w:rFonts w:eastAsia="Calibri" w:asciiTheme="minorHAnsi" w:hAnsiTheme="minorHAnsi" w:cstheme="minorBidi"/>
          <w:sz w:val="22"/>
          <w:szCs w:val="22"/>
        </w:rPr>
        <w:t>The largest refugee crisis since World War II is continuing as Ukraine marks the one-year anniversary of the Russian invasion on February 24</w:t>
      </w:r>
      <w:r w:rsidRPr="00007BC2">
        <w:rPr>
          <w:rFonts w:eastAsia="Calibri" w:asciiTheme="minorHAnsi" w:hAnsiTheme="minorHAnsi" w:cstheme="minorBidi"/>
          <w:sz w:val="22"/>
          <w:szCs w:val="22"/>
          <w:vertAlign w:val="superscript"/>
        </w:rPr>
        <w:t>th</w:t>
      </w:r>
      <w:r>
        <w:rPr>
          <w:rFonts w:eastAsia="Calibri" w:asciiTheme="minorHAnsi" w:hAnsiTheme="minorHAnsi" w:cstheme="minorBidi"/>
          <w:sz w:val="22"/>
          <w:szCs w:val="22"/>
        </w:rPr>
        <w:t>. In the past year, eight million people fled to other parts of Europe, while another eight million were displaced within Ukraine. Most of those people still have not returned home, with women and children making up 90% of refugees. Now, as the world’s attention wanes while the conflict rages on, millions of people are facing an uncertain future, worsening food insecurity and lack of medical care.</w:t>
      </w:r>
    </w:p>
    <w:p w:rsidR="0042782B" w:rsidP="46892CB7" w:rsidRDefault="0042782B" w14:paraId="7E95FBFA" w14:textId="588B64C8">
      <w:pPr>
        <w:spacing w:before="120" w:after="120"/>
        <w:rPr>
          <w:rFonts w:ascii="Calibri" w:hAnsi="Calibri" w:eastAsia="Calibri" w:cs="" w:asciiTheme="minorAscii" w:hAnsiTheme="minorAscii" w:cstheme="minorBidi"/>
          <w:sz w:val="22"/>
          <w:szCs w:val="22"/>
        </w:rPr>
      </w:pPr>
      <w:r w:rsidRPr="46892CB7" w:rsidR="46892CB7">
        <w:rPr>
          <w:rFonts w:ascii="Calibri" w:hAnsi="Calibri" w:eastAsia="Calibri" w:cs="" w:asciiTheme="minorAscii" w:hAnsiTheme="minorAscii" w:cstheme="minorBidi"/>
          <w:sz w:val="22"/>
          <w:szCs w:val="22"/>
        </w:rPr>
        <w:t>Neighbouring countries like Poland, Germany and Czechia have stepped in to help, but their resources are limited. Peace now seems a long way off, and the human toll on refugees will continue as long as the fighting does. Aid agencies are continuing to assist, and many are experiencing a drop in financial assistance after a year of hostilities with no end in sight. By donating to this giving opportunity, you can help to renew their support for the people of Ukraine whose need is as great as ever.</w:t>
      </w:r>
    </w:p>
    <w:p w:rsidRPr="007A6A14" w:rsidR="0042782B" w:rsidP="0042782B" w:rsidRDefault="003154B9" w14:paraId="5AF0AF16" w14:textId="1970186E">
      <w:pPr>
        <w:pStyle w:val="ListParagraph"/>
        <w:numPr>
          <w:ilvl w:val="0"/>
          <w:numId w:val="1"/>
        </w:numPr>
        <w:spacing w:before="120" w:after="120"/>
        <w:rPr>
          <w:rFonts w:asciiTheme="minorHAnsi" w:hAnsiTheme="minorHAnsi" w:eastAsiaTheme="minorEastAsia" w:cstheme="minorBidi"/>
          <w:b/>
          <w:bCs/>
          <w:sz w:val="22"/>
          <w:szCs w:val="22"/>
        </w:rPr>
      </w:pPr>
      <w:r>
        <w:rPr>
          <w:rFonts w:asciiTheme="minorHAnsi" w:hAnsiTheme="minorHAnsi" w:cstheme="minorBidi"/>
          <w:b/>
          <w:bCs/>
          <w:sz w:val="22"/>
          <w:szCs w:val="22"/>
        </w:rPr>
        <w:t>United Kingdom Committee for UNICEF</w:t>
      </w:r>
      <w:r w:rsidRPr="3DE769CA" w:rsidR="0042782B">
        <w:rPr>
          <w:rFonts w:asciiTheme="minorHAnsi" w:hAnsiTheme="minorHAnsi" w:cstheme="minorBidi"/>
          <w:b/>
          <w:bCs/>
          <w:sz w:val="22"/>
          <w:szCs w:val="22"/>
        </w:rPr>
        <w:t xml:space="preserve">: </w:t>
      </w:r>
      <w:r w:rsidR="00464089">
        <w:rPr>
          <w:rFonts w:asciiTheme="minorHAnsi" w:hAnsiTheme="minorHAnsi" w:cstheme="minorBidi"/>
          <w:sz w:val="22"/>
          <w:szCs w:val="22"/>
        </w:rPr>
        <w:t>Helping Ukrainian children and families with health, hygiene and water supplies, and supporting mobile child protection teams</w:t>
      </w:r>
      <w:r w:rsidRPr="3DE769CA" w:rsidR="0042782B">
        <w:rPr>
          <w:rFonts w:asciiTheme="minorHAnsi" w:hAnsiTheme="minorHAnsi" w:cstheme="minorBidi"/>
          <w:sz w:val="22"/>
          <w:szCs w:val="22"/>
        </w:rPr>
        <w:t>.</w:t>
      </w:r>
    </w:p>
    <w:p w:rsidRPr="00464089" w:rsidR="0042782B" w:rsidP="00464089" w:rsidRDefault="003154B9" w14:paraId="5E79D634" w14:textId="18C7A49B">
      <w:pPr>
        <w:pStyle w:val="ListParagraph"/>
        <w:numPr>
          <w:ilvl w:val="0"/>
          <w:numId w:val="1"/>
        </w:numPr>
        <w:spacing w:before="120" w:after="120"/>
        <w:rPr>
          <w:rFonts w:asciiTheme="minorHAnsi" w:hAnsiTheme="minorHAnsi" w:eastAsiaTheme="minorEastAsia" w:cstheme="minorBidi"/>
          <w:b/>
          <w:bCs/>
          <w:sz w:val="22"/>
          <w:szCs w:val="22"/>
        </w:rPr>
      </w:pPr>
      <w:r>
        <w:rPr>
          <w:rFonts w:asciiTheme="minorHAnsi" w:hAnsiTheme="minorHAnsi" w:cstheme="minorBidi"/>
          <w:b/>
          <w:bCs/>
          <w:sz w:val="22"/>
          <w:szCs w:val="22"/>
        </w:rPr>
        <w:t>British Red Cross Society</w:t>
      </w:r>
      <w:r w:rsidR="0042782B">
        <w:rPr>
          <w:rFonts w:asciiTheme="minorHAnsi" w:hAnsiTheme="minorHAnsi" w:eastAsiaTheme="minorEastAsia" w:cstheme="minorBidi"/>
          <w:b/>
          <w:bCs/>
          <w:sz w:val="22"/>
          <w:szCs w:val="22"/>
        </w:rPr>
        <w:t xml:space="preserve">: </w:t>
      </w:r>
      <w:r w:rsidR="00464089">
        <w:rPr>
          <w:rFonts w:asciiTheme="minorHAnsi" w:hAnsiTheme="minorHAnsi" w:eastAsiaTheme="minorEastAsia" w:cstheme="minorBidi"/>
          <w:sz w:val="22"/>
          <w:szCs w:val="22"/>
        </w:rPr>
        <w:t>Providing emergency assistance to people living in armed conflict zones or those displaced by fighting</w:t>
      </w:r>
      <w:r w:rsidRPr="009018A2" w:rsidR="00464089">
        <w:rPr>
          <w:rFonts w:asciiTheme="minorHAnsi" w:hAnsiTheme="minorHAnsi" w:eastAsiaTheme="minorEastAsia" w:cstheme="minorBidi"/>
          <w:sz w:val="22"/>
          <w:szCs w:val="22"/>
        </w:rPr>
        <w:t>.</w:t>
      </w:r>
    </w:p>
    <w:p w:rsidRPr="0042782B" w:rsidR="0042782B" w:rsidP="0042782B" w:rsidRDefault="003154B9" w14:paraId="031B625C" w14:textId="01F1145D">
      <w:pPr>
        <w:pStyle w:val="ListParagraph"/>
        <w:numPr>
          <w:ilvl w:val="0"/>
          <w:numId w:val="1"/>
        </w:numPr>
        <w:spacing w:before="120" w:after="120"/>
        <w:rPr>
          <w:rFonts w:asciiTheme="minorHAnsi" w:hAnsiTheme="minorHAnsi" w:eastAsiaTheme="minorEastAsia" w:cstheme="minorBidi"/>
          <w:b/>
          <w:bCs/>
          <w:sz w:val="22"/>
          <w:szCs w:val="22"/>
        </w:rPr>
      </w:pPr>
      <w:r>
        <w:rPr>
          <w:rFonts w:asciiTheme="minorHAnsi" w:hAnsiTheme="minorHAnsi" w:cstheme="minorBidi"/>
          <w:b/>
          <w:bCs/>
          <w:sz w:val="22"/>
          <w:szCs w:val="22"/>
        </w:rPr>
        <w:t>United Kingdom for UNHCR</w:t>
      </w:r>
      <w:r w:rsidR="0042782B">
        <w:rPr>
          <w:rFonts w:asciiTheme="minorHAnsi" w:hAnsiTheme="minorHAnsi" w:cstheme="minorBidi"/>
          <w:b/>
          <w:bCs/>
          <w:sz w:val="22"/>
          <w:szCs w:val="22"/>
        </w:rPr>
        <w:t>:</w:t>
      </w:r>
      <w:r w:rsidR="0042782B">
        <w:rPr>
          <w:rFonts w:asciiTheme="minorHAnsi" w:hAnsiTheme="minorHAnsi" w:eastAsiaTheme="minorEastAsia" w:cstheme="minorBidi"/>
          <w:b/>
          <w:bCs/>
          <w:sz w:val="22"/>
          <w:szCs w:val="22"/>
        </w:rPr>
        <w:t xml:space="preserve"> </w:t>
      </w:r>
      <w:r w:rsidR="00464089">
        <w:rPr>
          <w:rFonts w:asciiTheme="minorHAnsi" w:hAnsiTheme="minorHAnsi" w:cstheme="minorBidi"/>
          <w:sz w:val="22"/>
          <w:szCs w:val="22"/>
        </w:rPr>
        <w:t>UNHCR’s hubs in Dnipro and Vinnytsia serve as bases for delivering humanitarian assistance and protection</w:t>
      </w:r>
      <w:r w:rsidRPr="3DE769CA" w:rsidR="00464089">
        <w:rPr>
          <w:rFonts w:asciiTheme="minorHAnsi" w:hAnsiTheme="minorHAnsi" w:cstheme="minorBidi"/>
          <w:sz w:val="22"/>
          <w:szCs w:val="22"/>
        </w:rPr>
        <w:t>.</w:t>
      </w:r>
    </w:p>
    <w:p w:rsidRPr="00464089" w:rsidR="0042782B" w:rsidP="46892CB7" w:rsidRDefault="5EFBFEE6" w14:paraId="4C991240" w14:textId="731B5354">
      <w:pPr>
        <w:pStyle w:val="ListParagraph"/>
        <w:numPr>
          <w:ilvl w:val="0"/>
          <w:numId w:val="1"/>
        </w:numPr>
        <w:spacing w:before="120" w:after="120"/>
        <w:rPr>
          <w:rFonts w:ascii="Calibri" w:hAnsi="Calibri" w:eastAsia="" w:cs="" w:asciiTheme="minorAscii" w:hAnsiTheme="minorAscii" w:eastAsiaTheme="minorEastAsia" w:cstheme="minorBidi"/>
          <w:b w:val="1"/>
          <w:bCs w:val="1"/>
          <w:sz w:val="22"/>
          <w:szCs w:val="22"/>
        </w:rPr>
      </w:pPr>
      <w:r w:rsidRPr="46892CB7" w:rsidR="46892CB7">
        <w:rPr>
          <w:rFonts w:ascii="Calibri" w:hAnsi="Calibri" w:cs="" w:asciiTheme="minorAscii" w:hAnsiTheme="minorAscii" w:cstheme="minorBidi"/>
          <w:b w:val="1"/>
          <w:bCs w:val="1"/>
          <w:sz w:val="22"/>
          <w:szCs w:val="22"/>
        </w:rPr>
        <w:t>Medicins Sans Frontieres UK:</w:t>
      </w:r>
      <w:r w:rsidRPr="46892CB7" w:rsidR="46892CB7">
        <w:rPr>
          <w:rFonts w:ascii="Calibri" w:hAnsi="Calibri" w:eastAsia="" w:cs="" w:asciiTheme="minorAscii" w:hAnsiTheme="minorAscii" w:eastAsiaTheme="minorEastAsia" w:cstheme="minorBidi"/>
          <w:b w:val="1"/>
          <w:bCs w:val="1"/>
          <w:sz w:val="22"/>
          <w:szCs w:val="22"/>
        </w:rPr>
        <w:t xml:space="preserve"> </w:t>
      </w:r>
      <w:r w:rsidRPr="46892CB7" w:rsidR="46892CB7">
        <w:rPr>
          <w:rFonts w:ascii="Calibri" w:hAnsi="Calibri" w:eastAsia="" w:cs="" w:asciiTheme="minorAscii" w:hAnsiTheme="minorAscii" w:eastAsiaTheme="minorEastAsia" w:cstheme="minorBidi"/>
          <w:sz w:val="22"/>
          <w:szCs w:val="22"/>
        </w:rPr>
        <w:t>Focu</w:t>
      </w:r>
      <w:r w:rsidRPr="46892CB7" w:rsidR="46892CB7">
        <w:rPr>
          <w:rFonts w:ascii="Calibri" w:hAnsi="Calibri" w:eastAsia="" w:cs="" w:asciiTheme="minorAscii" w:hAnsiTheme="minorAscii" w:eastAsiaTheme="minorEastAsia" w:cstheme="minorBidi"/>
          <w:sz w:val="22"/>
          <w:szCs w:val="22"/>
        </w:rPr>
        <w:t>sing on getting Ukrainian medics the medical supplies they need.</w:t>
      </w:r>
    </w:p>
    <w:p w:rsidRPr="0020251C" w:rsidR="0042782B" w:rsidP="0042782B" w:rsidRDefault="0042782B" w14:paraId="275E0F40" w14:textId="77777777">
      <w:pPr>
        <w:spacing w:before="120" w:after="120"/>
        <w:rPr>
          <w:rFonts w:eastAsia="Calibri" w:asciiTheme="minorHAnsi" w:hAnsiTheme="minorHAnsi" w:cstheme="minorHAnsi"/>
          <w:color w:val="49A7CF"/>
          <w:sz w:val="20"/>
          <w:szCs w:val="20"/>
        </w:rPr>
      </w:pPr>
      <w:r w:rsidRPr="0020251C">
        <w:rPr>
          <w:rFonts w:eastAsia="Calibri" w:asciiTheme="minorHAnsi" w:hAnsiTheme="minorHAnsi" w:cstheme="minorHAnsi"/>
          <w:b/>
          <w:bCs/>
          <w:color w:val="49A7CF"/>
          <w:sz w:val="20"/>
          <w:szCs w:val="20"/>
          <w:u w:val="single"/>
        </w:rPr>
        <w:t>News article</w:t>
      </w:r>
    </w:p>
    <w:p w:rsidRPr="0020251C" w:rsidR="0042782B" w:rsidP="0042782B" w:rsidRDefault="0042782B" w14:paraId="5E7BC73D" w14:textId="77777777">
      <w:pPr>
        <w:spacing w:before="120" w:after="120"/>
        <w:rPr>
          <w:rFonts w:eastAsia="Calibri" w:asciiTheme="minorHAnsi" w:hAnsiTheme="minorHAnsi" w:cstheme="minorHAnsi"/>
          <w:color w:val="595959" w:themeColor="text1" w:themeTint="A6"/>
          <w:sz w:val="22"/>
          <w:szCs w:val="22"/>
        </w:rPr>
      </w:pPr>
      <w:r w:rsidRPr="0020251C">
        <w:rPr>
          <w:rFonts w:eastAsia="Calibri" w:asciiTheme="minorHAnsi" w:hAnsiTheme="minorHAnsi" w:cstheme="minorHAnsi"/>
          <w:sz w:val="22"/>
          <w:szCs w:val="22"/>
        </w:rPr>
        <w:t>Title:</w:t>
      </w:r>
    </w:p>
    <w:p w:rsidRPr="0020251C" w:rsidR="0042782B" w:rsidP="0042782B" w:rsidRDefault="0042782B" w14:paraId="4D9769D1" w14:textId="77777777">
      <w:pPr>
        <w:spacing w:before="120" w:after="120"/>
        <w:rPr>
          <w:rFonts w:eastAsia="Calibri" w:asciiTheme="minorHAnsi" w:hAnsiTheme="minorHAnsi" w:cstheme="minorBidi"/>
          <w:b/>
          <w:bCs/>
          <w:sz w:val="22"/>
          <w:szCs w:val="22"/>
        </w:rPr>
      </w:pPr>
      <w:r>
        <w:rPr>
          <w:rFonts w:eastAsia="Calibri" w:asciiTheme="minorHAnsi" w:hAnsiTheme="minorHAnsi" w:cstheme="minorBidi"/>
          <w:b/>
          <w:bCs/>
          <w:sz w:val="22"/>
          <w:szCs w:val="22"/>
        </w:rPr>
        <w:t>Send Help to the People of Ukraine</w:t>
      </w:r>
    </w:p>
    <w:p w:rsidRPr="0020251C" w:rsidR="0042782B" w:rsidP="0042782B" w:rsidRDefault="0042782B" w14:paraId="44C35E07" w14:textId="77777777">
      <w:pPr>
        <w:spacing w:before="120" w:after="120"/>
        <w:rPr>
          <w:rFonts w:eastAsia="Calibri" w:asciiTheme="minorHAnsi" w:hAnsiTheme="minorHAnsi" w:cstheme="minorHAnsi"/>
          <w:color w:val="595959" w:themeColor="text1" w:themeTint="A6"/>
          <w:sz w:val="22"/>
          <w:szCs w:val="22"/>
        </w:rPr>
      </w:pPr>
      <w:r w:rsidRPr="0020251C">
        <w:rPr>
          <w:rFonts w:eastAsia="Calibri" w:asciiTheme="minorHAnsi" w:hAnsiTheme="minorHAnsi" w:cstheme="minorHAnsi"/>
          <w:sz w:val="22"/>
          <w:szCs w:val="22"/>
        </w:rPr>
        <w:t>Body:</w:t>
      </w:r>
    </w:p>
    <w:p w:rsidRPr="008B4508" w:rsidR="0042782B" w:rsidP="0042782B" w:rsidRDefault="0042782B" w14:paraId="15FB09FD" w14:textId="77777777">
      <w:pPr>
        <w:spacing w:before="120" w:after="120"/>
        <w:rPr>
          <w:rFonts w:eastAsia="Calibri" w:asciiTheme="minorHAnsi" w:hAnsiTheme="minorHAnsi" w:cstheme="minorBidi"/>
          <w:sz w:val="22"/>
          <w:szCs w:val="22"/>
        </w:rPr>
      </w:pPr>
      <w:r>
        <w:rPr>
          <w:rFonts w:eastAsia="Calibri" w:asciiTheme="minorHAnsi" w:hAnsiTheme="minorHAnsi" w:cstheme="minorBidi"/>
          <w:sz w:val="22"/>
          <w:szCs w:val="22"/>
        </w:rPr>
        <w:t>The largest refugee crisis since World War II is continuing as Ukraine marks the one-year anniversary of the Russian invasion on February 24</w:t>
      </w:r>
      <w:r w:rsidRPr="00007BC2">
        <w:rPr>
          <w:rFonts w:eastAsia="Calibri" w:asciiTheme="minorHAnsi" w:hAnsiTheme="minorHAnsi" w:cstheme="minorBidi"/>
          <w:sz w:val="22"/>
          <w:szCs w:val="22"/>
          <w:vertAlign w:val="superscript"/>
        </w:rPr>
        <w:t>th</w:t>
      </w:r>
      <w:r>
        <w:rPr>
          <w:rFonts w:eastAsia="Calibri" w:asciiTheme="minorHAnsi" w:hAnsiTheme="minorHAnsi" w:cstheme="minorBidi"/>
          <w:sz w:val="22"/>
          <w:szCs w:val="22"/>
        </w:rPr>
        <w:t>.</w:t>
      </w:r>
      <w:r w:rsidRPr="008B4508">
        <w:rPr>
          <w:rFonts w:eastAsia="Calibri" w:asciiTheme="minorHAnsi" w:hAnsiTheme="minorHAnsi" w:cstheme="minorBidi"/>
          <w:sz w:val="22"/>
          <w:szCs w:val="22"/>
        </w:rPr>
        <w:t xml:space="preserve"> </w:t>
      </w:r>
      <w:r>
        <w:rPr>
          <w:rFonts w:eastAsia="Calibri" w:asciiTheme="minorHAnsi" w:hAnsiTheme="minorHAnsi" w:cstheme="minorBidi"/>
          <w:sz w:val="22"/>
          <w:szCs w:val="22"/>
        </w:rPr>
        <w:t>Now, as the world’s attention wanes while the conflict rages on, millions of people are facing an uncertain future, worsening food insecurity and lack of medical care.</w:t>
      </w:r>
      <w:r w:rsidRPr="008B4508">
        <w:rPr>
          <w:rFonts w:eastAsia="Calibri" w:asciiTheme="minorHAnsi" w:hAnsiTheme="minorHAnsi" w:cstheme="minorBidi"/>
          <w:sz w:val="22"/>
          <w:szCs w:val="22"/>
        </w:rPr>
        <w:t xml:space="preserve"> </w:t>
      </w:r>
      <w:r>
        <w:rPr>
          <w:rFonts w:eastAsia="Calibri" w:asciiTheme="minorHAnsi" w:hAnsiTheme="minorHAnsi" w:cstheme="minorBidi"/>
          <w:sz w:val="22"/>
          <w:szCs w:val="22"/>
        </w:rPr>
        <w:t>By donating to this giving opportunity, you can help to renew support for the people of Ukraine whose need is as great as ever.</w:t>
      </w:r>
    </w:p>
    <w:p w:rsidR="0042782B" w:rsidP="0042782B" w:rsidRDefault="0042782B" w14:paraId="5ABAE169" w14:textId="77777777">
      <w:pPr>
        <w:spacing w:before="120" w:after="120"/>
        <w:rPr>
          <w:rFonts w:eastAsia="Calibri" w:asciiTheme="minorHAnsi" w:hAnsiTheme="minorHAnsi" w:cstheme="minorBidi"/>
          <w:sz w:val="22"/>
          <w:szCs w:val="22"/>
        </w:rPr>
      </w:pPr>
      <w:r w:rsidRPr="3A84AB11">
        <w:rPr>
          <w:rFonts w:eastAsia="Calibri" w:asciiTheme="minorHAnsi" w:hAnsiTheme="minorHAnsi" w:cstheme="minorBidi"/>
          <w:sz w:val="22"/>
          <w:szCs w:val="22"/>
        </w:rPr>
        <w:lastRenderedPageBreak/>
        <w:t>[LINK TO GIVING OPPORTUNITY]</w:t>
      </w:r>
    </w:p>
    <w:p w:rsidRPr="0020251C" w:rsidR="0042782B" w:rsidP="0042782B" w:rsidRDefault="0042782B" w14:paraId="4E666351" w14:textId="77777777">
      <w:pPr>
        <w:spacing w:before="120" w:after="120"/>
        <w:rPr>
          <w:rFonts w:eastAsia="Calibri" w:asciiTheme="minorHAnsi" w:hAnsiTheme="minorHAnsi" w:cstheme="minorBidi"/>
          <w:color w:val="595959" w:themeColor="text1" w:themeTint="A6"/>
          <w:sz w:val="22"/>
          <w:szCs w:val="22"/>
        </w:rPr>
      </w:pPr>
    </w:p>
    <w:p w:rsidRPr="0042782B" w:rsidR="003154B9" w:rsidP="003154B9" w:rsidRDefault="003154B9" w14:paraId="0580E99B" w14:textId="0C635D1D">
      <w:pPr>
        <w:spacing w:before="120" w:after="120"/>
        <w:rPr>
          <w:rFonts w:eastAsia="Calibri" w:asciiTheme="minorHAnsi" w:hAnsiTheme="minorHAnsi" w:cstheme="minorBidi"/>
          <w:sz w:val="22"/>
          <w:szCs w:val="22"/>
        </w:rPr>
      </w:pPr>
      <w:r w:rsidRPr="0042782B">
        <w:rPr>
          <w:rFonts w:eastAsia="Calibri" w:asciiTheme="minorHAnsi" w:hAnsiTheme="minorHAnsi" w:cstheme="minorBidi"/>
          <w:sz w:val="22"/>
          <w:szCs w:val="22"/>
        </w:rPr>
        <w:t>[</w:t>
      </w:r>
      <w:r>
        <w:rPr>
          <w:rFonts w:eastAsia="Calibri" w:asciiTheme="minorHAnsi" w:hAnsiTheme="minorHAnsi" w:cstheme="minorBidi"/>
          <w:sz w:val="22"/>
          <w:szCs w:val="22"/>
        </w:rPr>
        <w:t>AUSTRALIA</w:t>
      </w:r>
      <w:r w:rsidRPr="0042782B">
        <w:rPr>
          <w:rFonts w:eastAsia="Calibri" w:asciiTheme="minorHAnsi" w:hAnsiTheme="minorHAnsi" w:cstheme="minorBidi"/>
          <w:sz w:val="22"/>
          <w:szCs w:val="22"/>
        </w:rPr>
        <w:t>]</w:t>
      </w:r>
    </w:p>
    <w:p w:rsidRPr="0020251C" w:rsidR="003154B9" w:rsidP="003154B9" w:rsidRDefault="003154B9" w14:paraId="3D8E8E70" w14:textId="77777777">
      <w:pPr>
        <w:spacing w:before="120" w:after="120"/>
        <w:rPr>
          <w:rFonts w:eastAsia="Calibri" w:asciiTheme="minorHAnsi" w:hAnsiTheme="minorHAnsi" w:cstheme="minorBidi"/>
          <w:color w:val="49A7CF"/>
          <w:sz w:val="20"/>
          <w:szCs w:val="20"/>
        </w:rPr>
      </w:pPr>
      <w:r w:rsidRPr="3A84AB11">
        <w:rPr>
          <w:rFonts w:eastAsia="Calibri" w:asciiTheme="minorHAnsi" w:hAnsiTheme="minorHAnsi" w:cstheme="minorBidi"/>
          <w:b/>
          <w:bCs/>
          <w:color w:val="49A7CF"/>
          <w:sz w:val="20"/>
          <w:szCs w:val="20"/>
          <w:u w:val="single"/>
        </w:rPr>
        <w:t>Giving opportunity</w:t>
      </w:r>
    </w:p>
    <w:p w:rsidRPr="0050775F" w:rsidR="003154B9" w:rsidP="003154B9" w:rsidRDefault="003154B9" w14:paraId="20FB4232" w14:textId="77777777">
      <w:pPr>
        <w:spacing w:before="120" w:after="120"/>
        <w:rPr>
          <w:rFonts w:eastAsia="Calibri" w:asciiTheme="minorHAnsi" w:hAnsiTheme="minorHAnsi" w:cstheme="minorHAnsi"/>
          <w:b/>
          <w:bCs/>
          <w:color w:val="595959" w:themeColor="text1" w:themeTint="A6"/>
          <w:sz w:val="22"/>
          <w:szCs w:val="22"/>
        </w:rPr>
      </w:pPr>
      <w:r w:rsidRPr="0050775F">
        <w:rPr>
          <w:rFonts w:eastAsia="Calibri" w:asciiTheme="minorHAnsi" w:hAnsiTheme="minorHAnsi" w:cstheme="minorHAnsi"/>
          <w:sz w:val="22"/>
          <w:szCs w:val="22"/>
        </w:rPr>
        <w:t xml:space="preserve">Title: </w:t>
      </w:r>
    </w:p>
    <w:p w:rsidRPr="0020251C" w:rsidR="003154B9" w:rsidP="003154B9" w:rsidRDefault="003154B9" w14:paraId="62273408" w14:textId="77777777">
      <w:pPr>
        <w:spacing w:before="120" w:after="120"/>
        <w:rPr>
          <w:rFonts w:eastAsia="Calibri" w:asciiTheme="minorHAnsi" w:hAnsiTheme="minorHAnsi" w:cstheme="minorBidi"/>
          <w:b/>
          <w:bCs/>
          <w:sz w:val="22"/>
          <w:szCs w:val="22"/>
        </w:rPr>
      </w:pPr>
      <w:r>
        <w:rPr>
          <w:rFonts w:eastAsia="Calibri" w:asciiTheme="minorHAnsi" w:hAnsiTheme="minorHAnsi" w:cstheme="minorBidi"/>
          <w:b/>
          <w:bCs/>
          <w:sz w:val="22"/>
          <w:szCs w:val="22"/>
        </w:rPr>
        <w:t>Send Help to the People of Ukraine</w:t>
      </w:r>
    </w:p>
    <w:p w:rsidRPr="0020251C" w:rsidR="003154B9" w:rsidP="003154B9" w:rsidRDefault="003154B9" w14:paraId="1503F5C5" w14:textId="77777777">
      <w:pPr>
        <w:spacing w:before="120" w:after="120"/>
        <w:rPr>
          <w:rFonts w:eastAsia="Calibri" w:asciiTheme="minorHAnsi" w:hAnsiTheme="minorHAnsi" w:cstheme="minorHAnsi"/>
          <w:b/>
          <w:bCs/>
          <w:color w:val="000000" w:themeColor="text1"/>
          <w:sz w:val="22"/>
          <w:szCs w:val="22"/>
        </w:rPr>
      </w:pPr>
      <w:r w:rsidRPr="0020251C">
        <w:rPr>
          <w:rFonts w:eastAsia="Calibri" w:asciiTheme="minorHAnsi" w:hAnsiTheme="minorHAnsi" w:cstheme="minorHAnsi"/>
          <w:sz w:val="22"/>
          <w:szCs w:val="22"/>
        </w:rPr>
        <w:t>Description:</w:t>
      </w:r>
    </w:p>
    <w:p w:rsidRPr="0020251C" w:rsidR="003154B9" w:rsidP="003154B9" w:rsidRDefault="003154B9" w14:paraId="53F83865" w14:textId="77777777">
      <w:pPr>
        <w:spacing w:before="120" w:after="120"/>
        <w:rPr>
          <w:rFonts w:eastAsia="Calibri" w:asciiTheme="minorHAnsi" w:hAnsiTheme="minorHAnsi" w:cstheme="minorBidi"/>
          <w:b/>
          <w:bCs/>
          <w:color w:val="000000" w:themeColor="text1"/>
          <w:sz w:val="22"/>
          <w:szCs w:val="22"/>
        </w:rPr>
      </w:pPr>
      <w:r>
        <w:rPr>
          <w:rFonts w:eastAsia="Calibri" w:asciiTheme="minorHAnsi" w:hAnsiTheme="minorHAnsi" w:cstheme="minorBidi"/>
          <w:b/>
          <w:bCs/>
          <w:sz w:val="22"/>
          <w:szCs w:val="22"/>
        </w:rPr>
        <w:t>One year after the invasion, millions of refugees are still in need.</w:t>
      </w:r>
    </w:p>
    <w:p w:rsidRPr="0020251C" w:rsidR="003154B9" w:rsidP="003154B9" w:rsidRDefault="003154B9" w14:paraId="74984C83" w14:textId="77777777">
      <w:pPr>
        <w:spacing w:before="120" w:after="120"/>
        <w:rPr>
          <w:rFonts w:eastAsia="Calibri" w:asciiTheme="minorHAnsi" w:hAnsiTheme="minorHAnsi" w:cstheme="minorHAnsi"/>
          <w:color w:val="595959" w:themeColor="text1" w:themeTint="A6"/>
          <w:sz w:val="22"/>
          <w:szCs w:val="22"/>
        </w:rPr>
      </w:pPr>
      <w:r w:rsidRPr="0020251C">
        <w:rPr>
          <w:rFonts w:eastAsia="Calibri" w:asciiTheme="minorHAnsi" w:hAnsiTheme="minorHAnsi" w:cstheme="minorHAnsi"/>
          <w:sz w:val="22"/>
          <w:szCs w:val="22"/>
        </w:rPr>
        <w:t>Body:</w:t>
      </w:r>
    </w:p>
    <w:p w:rsidR="003154B9" w:rsidP="003154B9" w:rsidRDefault="003154B9" w14:paraId="11BC24EB" w14:textId="77777777">
      <w:pPr>
        <w:spacing w:before="120" w:after="120"/>
        <w:rPr>
          <w:rFonts w:eastAsia="Calibri" w:asciiTheme="minorHAnsi" w:hAnsiTheme="minorHAnsi" w:cstheme="minorBidi"/>
          <w:sz w:val="22"/>
          <w:szCs w:val="22"/>
        </w:rPr>
      </w:pPr>
      <w:r>
        <w:rPr>
          <w:rFonts w:eastAsia="Calibri" w:asciiTheme="minorHAnsi" w:hAnsiTheme="minorHAnsi" w:cstheme="minorBidi"/>
          <w:sz w:val="22"/>
          <w:szCs w:val="22"/>
        </w:rPr>
        <w:t>The largest refugee crisis since World War II is continuing as Ukraine marks the one-year anniversary of the Russian invasion on February 24</w:t>
      </w:r>
      <w:r w:rsidRPr="00007BC2">
        <w:rPr>
          <w:rFonts w:eastAsia="Calibri" w:asciiTheme="minorHAnsi" w:hAnsiTheme="minorHAnsi" w:cstheme="minorBidi"/>
          <w:sz w:val="22"/>
          <w:szCs w:val="22"/>
          <w:vertAlign w:val="superscript"/>
        </w:rPr>
        <w:t>th</w:t>
      </w:r>
      <w:r>
        <w:rPr>
          <w:rFonts w:eastAsia="Calibri" w:asciiTheme="minorHAnsi" w:hAnsiTheme="minorHAnsi" w:cstheme="minorBidi"/>
          <w:sz w:val="22"/>
          <w:szCs w:val="22"/>
        </w:rPr>
        <w:t>. In the past year, eight million people fled to other parts of Europe, while another eight million were displaced within Ukraine. Most of those people still have not returned home, with women and children making up 90% of refugees. Now, as the world’s attention wanes while the conflict rages on, millions of people are facing an uncertain future, worsening food insecurity and lack of medical care.</w:t>
      </w:r>
    </w:p>
    <w:p w:rsidR="003154B9" w:rsidP="46892CB7" w:rsidRDefault="003154B9" w14:paraId="79E1116D" w14:textId="7F966A58">
      <w:pPr>
        <w:spacing w:before="120" w:after="120"/>
        <w:rPr>
          <w:rFonts w:ascii="Calibri" w:hAnsi="Calibri" w:eastAsia="Calibri" w:cs="" w:asciiTheme="minorAscii" w:hAnsiTheme="minorAscii" w:cstheme="minorBidi"/>
          <w:sz w:val="22"/>
          <w:szCs w:val="22"/>
        </w:rPr>
      </w:pPr>
      <w:r w:rsidRPr="46892CB7" w:rsidR="46892CB7">
        <w:rPr>
          <w:rFonts w:ascii="Calibri" w:hAnsi="Calibri" w:eastAsia="Calibri" w:cs="" w:asciiTheme="minorAscii" w:hAnsiTheme="minorAscii" w:cstheme="minorBidi"/>
          <w:sz w:val="22"/>
          <w:szCs w:val="22"/>
        </w:rPr>
        <w:t>Neighbouring countries like Poland, Germany and Czechia have stepped in to help, but their resources are limited. Peace now seems a long way off, and the human toll on refugees will continue as long as the fighting does. Aid agencies are continuing to assist, and many are experiencing a drop in financial assistance after a year of hostilities with no end in sight. By donating to this giving opportunity, you can help to renew their support for the people of Ukraine whose need is as great as ever.</w:t>
      </w:r>
    </w:p>
    <w:p w:rsidRPr="00464089" w:rsidR="00464089" w:rsidP="00ED2E84" w:rsidRDefault="003154B9" w14:paraId="28EBB744" w14:textId="77777777">
      <w:pPr>
        <w:pStyle w:val="ListParagraph"/>
        <w:numPr>
          <w:ilvl w:val="0"/>
          <w:numId w:val="1"/>
        </w:numPr>
        <w:spacing w:before="120" w:after="120"/>
        <w:rPr>
          <w:rFonts w:asciiTheme="minorHAnsi" w:hAnsiTheme="minorHAnsi" w:eastAsiaTheme="minorEastAsia" w:cstheme="minorBidi"/>
          <w:b/>
          <w:bCs/>
          <w:sz w:val="22"/>
          <w:szCs w:val="22"/>
        </w:rPr>
      </w:pPr>
      <w:r w:rsidRPr="00464089">
        <w:rPr>
          <w:rFonts w:asciiTheme="minorHAnsi" w:hAnsiTheme="minorHAnsi" w:cstheme="minorBidi"/>
          <w:b/>
          <w:bCs/>
          <w:sz w:val="22"/>
          <w:szCs w:val="22"/>
        </w:rPr>
        <w:t xml:space="preserve">Australian Committee for UNICEF: </w:t>
      </w:r>
      <w:r w:rsidR="00464089">
        <w:rPr>
          <w:rFonts w:asciiTheme="minorHAnsi" w:hAnsiTheme="minorHAnsi" w:cstheme="minorBidi"/>
          <w:sz w:val="22"/>
          <w:szCs w:val="22"/>
        </w:rPr>
        <w:t>Helping Ukrainian children and families with health, hygiene and water supplies, and supporting mobile child protection teams</w:t>
      </w:r>
      <w:r w:rsidRPr="3DE769CA" w:rsidR="00464089">
        <w:rPr>
          <w:rFonts w:asciiTheme="minorHAnsi" w:hAnsiTheme="minorHAnsi" w:cstheme="minorBidi"/>
          <w:sz w:val="22"/>
          <w:szCs w:val="22"/>
        </w:rPr>
        <w:t>.</w:t>
      </w:r>
    </w:p>
    <w:p w:rsidRPr="00464089" w:rsidR="003154B9" w:rsidP="00ED2E84" w:rsidRDefault="003154B9" w14:paraId="58C06F49" w14:textId="360640AB">
      <w:pPr>
        <w:pStyle w:val="ListParagraph"/>
        <w:numPr>
          <w:ilvl w:val="0"/>
          <w:numId w:val="1"/>
        </w:numPr>
        <w:spacing w:before="120" w:after="120"/>
        <w:rPr>
          <w:rFonts w:asciiTheme="minorHAnsi" w:hAnsiTheme="minorHAnsi" w:eastAsiaTheme="minorEastAsia" w:cstheme="minorBidi"/>
          <w:b/>
          <w:bCs/>
          <w:sz w:val="22"/>
          <w:szCs w:val="22"/>
        </w:rPr>
      </w:pPr>
      <w:r w:rsidRPr="00464089">
        <w:rPr>
          <w:rFonts w:asciiTheme="minorHAnsi" w:hAnsiTheme="minorHAnsi" w:cstheme="minorBidi"/>
          <w:b/>
          <w:bCs/>
          <w:sz w:val="22"/>
          <w:szCs w:val="22"/>
        </w:rPr>
        <w:t>Australia for UNHCR</w:t>
      </w:r>
      <w:r w:rsidRPr="00464089">
        <w:rPr>
          <w:rFonts w:asciiTheme="minorHAnsi" w:hAnsiTheme="minorHAnsi" w:eastAsiaTheme="minorEastAsia" w:cstheme="minorBidi"/>
          <w:b/>
          <w:bCs/>
          <w:sz w:val="22"/>
          <w:szCs w:val="22"/>
        </w:rPr>
        <w:t xml:space="preserve">: </w:t>
      </w:r>
      <w:r w:rsidRPr="00464089" w:rsidR="00464089">
        <w:rPr>
          <w:rFonts w:asciiTheme="minorHAnsi" w:hAnsiTheme="minorHAnsi" w:cstheme="minorBidi"/>
          <w:sz w:val="22"/>
          <w:szCs w:val="22"/>
        </w:rPr>
        <w:t>UNHCR’s hubs in Dnipro and Vinnytsia serve as bases for delivering humanitarian assistance and protection.</w:t>
      </w:r>
    </w:p>
    <w:p w:rsidRPr="00464089" w:rsidR="003154B9" w:rsidP="00464089" w:rsidRDefault="003154B9" w14:paraId="697A2FDD" w14:textId="5D39C9C4">
      <w:pPr>
        <w:pStyle w:val="ListParagraph"/>
        <w:numPr>
          <w:ilvl w:val="0"/>
          <w:numId w:val="1"/>
        </w:numPr>
        <w:spacing w:before="120" w:after="120"/>
        <w:rPr>
          <w:rFonts w:asciiTheme="minorHAnsi" w:hAnsiTheme="minorHAnsi" w:eastAsiaTheme="minorEastAsia" w:cstheme="minorBidi"/>
          <w:b/>
          <w:bCs/>
          <w:sz w:val="22"/>
          <w:szCs w:val="22"/>
        </w:rPr>
      </w:pPr>
      <w:r>
        <w:rPr>
          <w:rFonts w:asciiTheme="minorHAnsi" w:hAnsiTheme="minorHAnsi" w:cstheme="minorBidi"/>
          <w:b/>
          <w:bCs/>
          <w:sz w:val="22"/>
          <w:szCs w:val="22"/>
        </w:rPr>
        <w:t>Australian Red Cross:</w:t>
      </w:r>
      <w:r>
        <w:rPr>
          <w:rFonts w:asciiTheme="minorHAnsi" w:hAnsiTheme="minorHAnsi" w:eastAsiaTheme="minorEastAsia" w:cstheme="minorBidi"/>
          <w:b/>
          <w:bCs/>
          <w:sz w:val="22"/>
          <w:szCs w:val="22"/>
        </w:rPr>
        <w:t xml:space="preserve"> </w:t>
      </w:r>
      <w:r w:rsidR="00464089">
        <w:rPr>
          <w:rFonts w:asciiTheme="minorHAnsi" w:hAnsiTheme="minorHAnsi" w:eastAsiaTheme="minorEastAsia" w:cstheme="minorBidi"/>
          <w:sz w:val="22"/>
          <w:szCs w:val="22"/>
        </w:rPr>
        <w:t>Providing emergency assistance to people living in armed conflict zones or those displaced by fighting</w:t>
      </w:r>
      <w:r w:rsidRPr="009018A2" w:rsidR="00464089">
        <w:rPr>
          <w:rFonts w:asciiTheme="minorHAnsi" w:hAnsiTheme="minorHAnsi" w:eastAsiaTheme="minorEastAsia" w:cstheme="minorBidi"/>
          <w:sz w:val="22"/>
          <w:szCs w:val="22"/>
        </w:rPr>
        <w:t>.</w:t>
      </w:r>
    </w:p>
    <w:p w:rsidRPr="00464089" w:rsidR="003154B9" w:rsidP="46892CB7" w:rsidRDefault="5EFBFEE6" w14:paraId="0F8B2427" w14:textId="2473F47E">
      <w:pPr>
        <w:pStyle w:val="ListParagraph"/>
        <w:numPr>
          <w:ilvl w:val="0"/>
          <w:numId w:val="1"/>
        </w:numPr>
        <w:spacing w:before="120" w:after="120"/>
        <w:rPr>
          <w:rFonts w:ascii="Calibri" w:hAnsi="Calibri" w:eastAsia="" w:cs="" w:asciiTheme="minorAscii" w:hAnsiTheme="minorAscii" w:eastAsiaTheme="minorEastAsia" w:cstheme="minorBidi"/>
          <w:b w:val="1"/>
          <w:bCs w:val="1"/>
          <w:sz w:val="22"/>
          <w:szCs w:val="22"/>
        </w:rPr>
      </w:pPr>
      <w:r w:rsidRPr="46892CB7" w:rsidR="46892CB7">
        <w:rPr>
          <w:rFonts w:ascii="Calibri" w:hAnsi="Calibri" w:cs="" w:asciiTheme="minorAscii" w:hAnsiTheme="minorAscii" w:cstheme="minorBidi"/>
          <w:b w:val="1"/>
          <w:bCs w:val="1"/>
          <w:sz w:val="22"/>
          <w:szCs w:val="22"/>
        </w:rPr>
        <w:t>Medicins Sans Frontieres Australia:</w:t>
      </w:r>
      <w:r w:rsidRPr="46892CB7" w:rsidR="46892CB7">
        <w:rPr>
          <w:rFonts w:ascii="Calibri" w:hAnsi="Calibri" w:eastAsia="" w:cs="" w:asciiTheme="minorAscii" w:hAnsiTheme="minorAscii" w:eastAsiaTheme="minorEastAsia" w:cstheme="minorBidi"/>
          <w:b w:val="1"/>
          <w:bCs w:val="1"/>
          <w:sz w:val="22"/>
          <w:szCs w:val="22"/>
        </w:rPr>
        <w:t xml:space="preserve"> </w:t>
      </w:r>
      <w:r w:rsidRPr="46892CB7" w:rsidR="46892CB7">
        <w:rPr>
          <w:rFonts w:ascii="Calibri" w:hAnsi="Calibri" w:eastAsia="" w:cs="" w:asciiTheme="minorAscii" w:hAnsiTheme="minorAscii" w:eastAsiaTheme="minorEastAsia" w:cstheme="minorBidi"/>
          <w:sz w:val="22"/>
          <w:szCs w:val="22"/>
        </w:rPr>
        <w:t>Focu</w:t>
      </w:r>
      <w:r w:rsidRPr="46892CB7" w:rsidR="46892CB7">
        <w:rPr>
          <w:rFonts w:ascii="Calibri" w:hAnsi="Calibri" w:eastAsia="" w:cs="" w:asciiTheme="minorAscii" w:hAnsiTheme="minorAscii" w:eastAsiaTheme="minorEastAsia" w:cstheme="minorBidi"/>
          <w:sz w:val="22"/>
          <w:szCs w:val="22"/>
        </w:rPr>
        <w:t>sing on getting Ukrainian medics the medical supplies they need.</w:t>
      </w:r>
    </w:p>
    <w:p w:rsidRPr="0020251C" w:rsidR="003154B9" w:rsidP="003154B9" w:rsidRDefault="003154B9" w14:paraId="67F6B11A" w14:textId="77777777">
      <w:pPr>
        <w:spacing w:before="120" w:after="120"/>
        <w:rPr>
          <w:rFonts w:eastAsia="Calibri" w:asciiTheme="minorHAnsi" w:hAnsiTheme="minorHAnsi" w:cstheme="minorHAnsi"/>
          <w:color w:val="49A7CF"/>
          <w:sz w:val="20"/>
          <w:szCs w:val="20"/>
        </w:rPr>
      </w:pPr>
      <w:r w:rsidRPr="0020251C">
        <w:rPr>
          <w:rFonts w:eastAsia="Calibri" w:asciiTheme="minorHAnsi" w:hAnsiTheme="minorHAnsi" w:cstheme="minorHAnsi"/>
          <w:b/>
          <w:bCs/>
          <w:color w:val="49A7CF"/>
          <w:sz w:val="20"/>
          <w:szCs w:val="20"/>
          <w:u w:val="single"/>
        </w:rPr>
        <w:t>News article</w:t>
      </w:r>
    </w:p>
    <w:p w:rsidRPr="0020251C" w:rsidR="003154B9" w:rsidP="003154B9" w:rsidRDefault="003154B9" w14:paraId="7DF5107A" w14:textId="77777777">
      <w:pPr>
        <w:spacing w:before="120" w:after="120"/>
        <w:rPr>
          <w:rFonts w:eastAsia="Calibri" w:asciiTheme="minorHAnsi" w:hAnsiTheme="minorHAnsi" w:cstheme="minorHAnsi"/>
          <w:color w:val="595959" w:themeColor="text1" w:themeTint="A6"/>
          <w:sz w:val="22"/>
          <w:szCs w:val="22"/>
        </w:rPr>
      </w:pPr>
      <w:r w:rsidRPr="0020251C">
        <w:rPr>
          <w:rFonts w:eastAsia="Calibri" w:asciiTheme="minorHAnsi" w:hAnsiTheme="minorHAnsi" w:cstheme="minorHAnsi"/>
          <w:sz w:val="22"/>
          <w:szCs w:val="22"/>
        </w:rPr>
        <w:t>Title:</w:t>
      </w:r>
    </w:p>
    <w:p w:rsidRPr="0020251C" w:rsidR="003154B9" w:rsidP="003154B9" w:rsidRDefault="003154B9" w14:paraId="3D8616F3" w14:textId="77777777">
      <w:pPr>
        <w:spacing w:before="120" w:after="120"/>
        <w:rPr>
          <w:rFonts w:eastAsia="Calibri" w:asciiTheme="minorHAnsi" w:hAnsiTheme="minorHAnsi" w:cstheme="minorBidi"/>
          <w:b/>
          <w:bCs/>
          <w:sz w:val="22"/>
          <w:szCs w:val="22"/>
        </w:rPr>
      </w:pPr>
      <w:r>
        <w:rPr>
          <w:rFonts w:eastAsia="Calibri" w:asciiTheme="minorHAnsi" w:hAnsiTheme="minorHAnsi" w:cstheme="minorBidi"/>
          <w:b/>
          <w:bCs/>
          <w:sz w:val="22"/>
          <w:szCs w:val="22"/>
        </w:rPr>
        <w:t>Send Help to the People of Ukraine</w:t>
      </w:r>
    </w:p>
    <w:p w:rsidRPr="0020251C" w:rsidR="003154B9" w:rsidP="003154B9" w:rsidRDefault="003154B9" w14:paraId="5C2B4137" w14:textId="77777777">
      <w:pPr>
        <w:spacing w:before="120" w:after="120"/>
        <w:rPr>
          <w:rFonts w:eastAsia="Calibri" w:asciiTheme="minorHAnsi" w:hAnsiTheme="minorHAnsi" w:cstheme="minorHAnsi"/>
          <w:color w:val="595959" w:themeColor="text1" w:themeTint="A6"/>
          <w:sz w:val="22"/>
          <w:szCs w:val="22"/>
        </w:rPr>
      </w:pPr>
      <w:r w:rsidRPr="0020251C">
        <w:rPr>
          <w:rFonts w:eastAsia="Calibri" w:asciiTheme="minorHAnsi" w:hAnsiTheme="minorHAnsi" w:cstheme="minorHAnsi"/>
          <w:sz w:val="22"/>
          <w:szCs w:val="22"/>
        </w:rPr>
        <w:t>Body:</w:t>
      </w:r>
    </w:p>
    <w:p w:rsidRPr="008B4508" w:rsidR="003154B9" w:rsidP="003154B9" w:rsidRDefault="003154B9" w14:paraId="0271CC20" w14:textId="77777777">
      <w:pPr>
        <w:spacing w:before="120" w:after="120"/>
        <w:rPr>
          <w:rFonts w:eastAsia="Calibri" w:asciiTheme="minorHAnsi" w:hAnsiTheme="minorHAnsi" w:cstheme="minorBidi"/>
          <w:sz w:val="22"/>
          <w:szCs w:val="22"/>
        </w:rPr>
      </w:pPr>
      <w:r>
        <w:rPr>
          <w:rFonts w:eastAsia="Calibri" w:asciiTheme="minorHAnsi" w:hAnsiTheme="minorHAnsi" w:cstheme="minorBidi"/>
          <w:sz w:val="22"/>
          <w:szCs w:val="22"/>
        </w:rPr>
        <w:t>The largest refugee crisis since World War II is continuing as Ukraine marks the one-year anniversary of the Russian invasion on February 24</w:t>
      </w:r>
      <w:r w:rsidRPr="00007BC2">
        <w:rPr>
          <w:rFonts w:eastAsia="Calibri" w:asciiTheme="minorHAnsi" w:hAnsiTheme="minorHAnsi" w:cstheme="minorBidi"/>
          <w:sz w:val="22"/>
          <w:szCs w:val="22"/>
          <w:vertAlign w:val="superscript"/>
        </w:rPr>
        <w:t>th</w:t>
      </w:r>
      <w:r>
        <w:rPr>
          <w:rFonts w:eastAsia="Calibri" w:asciiTheme="minorHAnsi" w:hAnsiTheme="minorHAnsi" w:cstheme="minorBidi"/>
          <w:sz w:val="22"/>
          <w:szCs w:val="22"/>
        </w:rPr>
        <w:t>.</w:t>
      </w:r>
      <w:r w:rsidRPr="008B4508">
        <w:rPr>
          <w:rFonts w:eastAsia="Calibri" w:asciiTheme="minorHAnsi" w:hAnsiTheme="minorHAnsi" w:cstheme="minorBidi"/>
          <w:sz w:val="22"/>
          <w:szCs w:val="22"/>
        </w:rPr>
        <w:t xml:space="preserve"> </w:t>
      </w:r>
      <w:r>
        <w:rPr>
          <w:rFonts w:eastAsia="Calibri" w:asciiTheme="minorHAnsi" w:hAnsiTheme="minorHAnsi" w:cstheme="minorBidi"/>
          <w:sz w:val="22"/>
          <w:szCs w:val="22"/>
        </w:rPr>
        <w:t>Now, as the world’s attention wanes while the conflict rages on, millions of people are facing an uncertain future, worsening food insecurity and lack of medical care.</w:t>
      </w:r>
      <w:r w:rsidRPr="008B4508">
        <w:rPr>
          <w:rFonts w:eastAsia="Calibri" w:asciiTheme="minorHAnsi" w:hAnsiTheme="minorHAnsi" w:cstheme="minorBidi"/>
          <w:sz w:val="22"/>
          <w:szCs w:val="22"/>
        </w:rPr>
        <w:t xml:space="preserve"> </w:t>
      </w:r>
      <w:r>
        <w:rPr>
          <w:rFonts w:eastAsia="Calibri" w:asciiTheme="minorHAnsi" w:hAnsiTheme="minorHAnsi" w:cstheme="minorBidi"/>
          <w:sz w:val="22"/>
          <w:szCs w:val="22"/>
        </w:rPr>
        <w:t>By donating to this giving opportunity, you can help to renew support for the people of Ukraine whose need is as great as ever.</w:t>
      </w:r>
    </w:p>
    <w:p w:rsidR="003154B9" w:rsidP="003154B9" w:rsidRDefault="003154B9" w14:paraId="62B0A5BD" w14:textId="77777777">
      <w:pPr>
        <w:spacing w:before="120" w:after="120"/>
        <w:rPr>
          <w:rFonts w:eastAsia="Calibri" w:asciiTheme="minorHAnsi" w:hAnsiTheme="minorHAnsi" w:cstheme="minorBidi"/>
          <w:sz w:val="22"/>
          <w:szCs w:val="22"/>
        </w:rPr>
      </w:pPr>
      <w:r w:rsidRPr="3A84AB11">
        <w:rPr>
          <w:rFonts w:eastAsia="Calibri" w:asciiTheme="minorHAnsi" w:hAnsiTheme="minorHAnsi" w:cstheme="minorBidi"/>
          <w:sz w:val="22"/>
          <w:szCs w:val="22"/>
        </w:rPr>
        <w:t>[LINK TO GIVING OPPORTUNITY]</w:t>
      </w:r>
    </w:p>
    <w:p w:rsidRPr="0020251C" w:rsidR="00D44202" w:rsidP="3A84AB11" w:rsidRDefault="00D44202" w14:paraId="392DC881" w14:textId="13920D6F">
      <w:pPr>
        <w:spacing w:before="120" w:after="120"/>
        <w:rPr>
          <w:rFonts w:eastAsia="Calibri" w:asciiTheme="minorHAnsi" w:hAnsiTheme="minorHAnsi" w:cstheme="minorBidi"/>
          <w:color w:val="595959" w:themeColor="text1" w:themeTint="A6"/>
          <w:sz w:val="22"/>
          <w:szCs w:val="22"/>
        </w:rPr>
      </w:pPr>
    </w:p>
    <w:sectPr w:rsidRPr="0020251C" w:rsidR="00D44202">
      <w:headerReference w:type="default" r:id="rId11"/>
      <w:pgSz w:w="12240" w:h="15840" w:orient="portrait"/>
      <w:pgMar w:top="1440" w:right="1440" w:bottom="1440" w:left="1440" w:header="720" w:footer="720" w:gutter="0"/>
      <w:cols w:space="720"/>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3F7514" w:rsidP="00A6629C" w:rsidRDefault="003F7514" w14:paraId="3F5C3A0A" w14:textId="77777777">
      <w:r>
        <w:separator/>
      </w:r>
    </w:p>
  </w:endnote>
  <w:endnote w:type="continuationSeparator" w:id="0">
    <w:p w:rsidR="003F7514" w:rsidP="00A6629C" w:rsidRDefault="003F7514" w14:paraId="2DCC66D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3F7514" w:rsidP="00A6629C" w:rsidRDefault="003F7514" w14:paraId="56D6209C" w14:textId="77777777">
      <w:r>
        <w:separator/>
      </w:r>
    </w:p>
  </w:footnote>
  <w:footnote w:type="continuationSeparator" w:id="0">
    <w:p w:rsidR="003F7514" w:rsidP="00A6629C" w:rsidRDefault="003F7514" w14:paraId="7D878F8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A6629C" w:rsidP="00A6629C" w:rsidRDefault="00A6629C" w14:paraId="09B8FE99" w14:textId="77777777">
    <w:pPr>
      <w:pStyle w:val="Header"/>
    </w:pPr>
    <w:r>
      <w:rPr>
        <w:noProof/>
      </w:rPr>
      <w:drawing>
        <wp:inline distT="0" distB="0" distL="0" distR="0" wp14:anchorId="190BE26A" wp14:editId="77F9C423">
          <wp:extent cx="1480185" cy="474637"/>
          <wp:effectExtent l="0" t="0" r="0" b="8255"/>
          <wp:docPr id="15" name="Picture 15" descr="../Logos/Benevity/Benevit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ogos/Benevity/Benevity.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6944" cy="521697"/>
                  </a:xfrm>
                  <a:prstGeom prst="rect">
                    <a:avLst/>
                  </a:prstGeom>
                  <a:noFill/>
                  <a:ln>
                    <a:noFill/>
                  </a:ln>
                </pic:spPr>
              </pic:pic>
            </a:graphicData>
          </a:graphic>
        </wp:inline>
      </w:drawing>
    </w:r>
  </w:p>
  <w:p w:rsidR="00A6629C" w:rsidRDefault="00A6629C" w14:paraId="35AD9DE4" w14:textId="77777777">
    <w:pPr>
      <w:pStyle w:val="Header"/>
    </w:pPr>
  </w:p>
</w:hdr>
</file>

<file path=word/intelligence.xml><?xml version="1.0" encoding="utf-8"?>
<int:Intelligence xmlns:int="http://schemas.microsoft.com/office/intelligence/2019/intelligence">
  <int:IntelligenceSettings/>
  <int:Manifest>
    <int:WordHash hashCode="O1fZJF9TkAcsef" id="PqAFMwKo"/>
    <int:WordHash hashCode="q2fsFaZk7oTW/k" id="KMF1fE9B"/>
  </int:Manifest>
  <int:Observations>
    <int:Content id="PqAFMwKo">
      <int:Rejection type="LegacyProofing"/>
    </int:Content>
    <int:Content id="KMF1fE9B">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xmlns:w="http://schemas.openxmlformats.org/wordprocessingml/2006/main" w:abstractNumId="5">
    <w:nsid w:val="63f510d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77e72fe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12517d2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307f7d7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54366c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273B49C3"/>
    <w:multiLevelType w:val="hybridMultilevel"/>
    <w:tmpl w:val="10225E64"/>
    <w:lvl w:ilvl="0" w:tplc="FFFFFFFF">
      <w:start w:val="1"/>
      <w:numFmt w:val="bullet"/>
      <w:lvlText w:val=""/>
      <w:lvlJc w:val="left"/>
      <w:pPr>
        <w:ind w:left="720" w:hanging="360"/>
      </w:pPr>
      <w:rPr>
        <w:rFonts w:hint="default" w:ascii="Symbol" w:hAnsi="Symbol"/>
      </w:rPr>
    </w:lvl>
    <w:lvl w:ilvl="1" w:tplc="038EBC00">
      <w:start w:val="1"/>
      <w:numFmt w:val="bullet"/>
      <w:lvlText w:val="o"/>
      <w:lvlJc w:val="left"/>
      <w:pPr>
        <w:ind w:left="1440" w:hanging="360"/>
      </w:pPr>
      <w:rPr>
        <w:rFonts w:hint="default" w:ascii="Courier New" w:hAnsi="Courier New"/>
      </w:rPr>
    </w:lvl>
    <w:lvl w:ilvl="2" w:tplc="BEFE8890">
      <w:start w:val="1"/>
      <w:numFmt w:val="bullet"/>
      <w:lvlText w:val=""/>
      <w:lvlJc w:val="left"/>
      <w:pPr>
        <w:ind w:left="2160" w:hanging="360"/>
      </w:pPr>
      <w:rPr>
        <w:rFonts w:hint="default" w:ascii="Wingdings" w:hAnsi="Wingdings"/>
      </w:rPr>
    </w:lvl>
    <w:lvl w:ilvl="3" w:tplc="97622BFE">
      <w:start w:val="1"/>
      <w:numFmt w:val="bullet"/>
      <w:lvlText w:val=""/>
      <w:lvlJc w:val="left"/>
      <w:pPr>
        <w:ind w:left="2880" w:hanging="360"/>
      </w:pPr>
      <w:rPr>
        <w:rFonts w:hint="default" w:ascii="Symbol" w:hAnsi="Symbol"/>
      </w:rPr>
    </w:lvl>
    <w:lvl w:ilvl="4" w:tplc="19FE6B86">
      <w:start w:val="1"/>
      <w:numFmt w:val="bullet"/>
      <w:lvlText w:val="o"/>
      <w:lvlJc w:val="left"/>
      <w:pPr>
        <w:ind w:left="3600" w:hanging="360"/>
      </w:pPr>
      <w:rPr>
        <w:rFonts w:hint="default" w:ascii="Courier New" w:hAnsi="Courier New"/>
      </w:rPr>
    </w:lvl>
    <w:lvl w:ilvl="5" w:tplc="5D44521E">
      <w:start w:val="1"/>
      <w:numFmt w:val="bullet"/>
      <w:lvlText w:val=""/>
      <w:lvlJc w:val="left"/>
      <w:pPr>
        <w:ind w:left="4320" w:hanging="360"/>
      </w:pPr>
      <w:rPr>
        <w:rFonts w:hint="default" w:ascii="Wingdings" w:hAnsi="Wingdings"/>
      </w:rPr>
    </w:lvl>
    <w:lvl w:ilvl="6" w:tplc="E154E602">
      <w:start w:val="1"/>
      <w:numFmt w:val="bullet"/>
      <w:lvlText w:val=""/>
      <w:lvlJc w:val="left"/>
      <w:pPr>
        <w:ind w:left="5040" w:hanging="360"/>
      </w:pPr>
      <w:rPr>
        <w:rFonts w:hint="default" w:ascii="Symbol" w:hAnsi="Symbol"/>
      </w:rPr>
    </w:lvl>
    <w:lvl w:ilvl="7" w:tplc="8FF8B3AC">
      <w:start w:val="1"/>
      <w:numFmt w:val="bullet"/>
      <w:lvlText w:val="o"/>
      <w:lvlJc w:val="left"/>
      <w:pPr>
        <w:ind w:left="5760" w:hanging="360"/>
      </w:pPr>
      <w:rPr>
        <w:rFonts w:hint="default" w:ascii="Courier New" w:hAnsi="Courier New"/>
      </w:rPr>
    </w:lvl>
    <w:lvl w:ilvl="8" w:tplc="7DF2331E">
      <w:start w:val="1"/>
      <w:numFmt w:val="bullet"/>
      <w:lvlText w:val=""/>
      <w:lvlJc w:val="left"/>
      <w:pPr>
        <w:ind w:left="6480" w:hanging="360"/>
      </w:pPr>
      <w:rPr>
        <w:rFonts w:hint="default" w:ascii="Wingdings" w:hAnsi="Wingdings"/>
      </w:rPr>
    </w:lvl>
  </w:abstractNum>
  <w:num w:numId="6">
    <w:abstractNumId w:val="5"/>
  </w:num>
  <w:num w:numId="5">
    <w:abstractNumId w:val="4"/>
  </w:num>
  <w:num w:numId="4">
    <w:abstractNumId w:val="3"/>
  </w:num>
  <w:num w:numId="3">
    <w:abstractNumId w:val="2"/>
  </w:num>
  <w:num w:numId="2">
    <w:abstractNumId w:val="1"/>
  </w:num>
  <w:num w:numId="1" w16cid:durableId="431701425">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8E5C747"/>
    <w:rsid w:val="00007BC2"/>
    <w:rsid w:val="000407E4"/>
    <w:rsid w:val="000506E1"/>
    <w:rsid w:val="00054628"/>
    <w:rsid w:val="00056CD2"/>
    <w:rsid w:val="00075D78"/>
    <w:rsid w:val="00084D63"/>
    <w:rsid w:val="000A464D"/>
    <w:rsid w:val="000B1347"/>
    <w:rsid w:val="000B6E12"/>
    <w:rsid w:val="000E5F91"/>
    <w:rsid w:val="000F4C07"/>
    <w:rsid w:val="00104B2B"/>
    <w:rsid w:val="001230E5"/>
    <w:rsid w:val="00155B13"/>
    <w:rsid w:val="00175751"/>
    <w:rsid w:val="001B5355"/>
    <w:rsid w:val="001F732C"/>
    <w:rsid w:val="0020251C"/>
    <w:rsid w:val="002338FE"/>
    <w:rsid w:val="002442EF"/>
    <w:rsid w:val="00266DB0"/>
    <w:rsid w:val="002E66D7"/>
    <w:rsid w:val="003039E8"/>
    <w:rsid w:val="003154B9"/>
    <w:rsid w:val="003222F9"/>
    <w:rsid w:val="00352603"/>
    <w:rsid w:val="0035795B"/>
    <w:rsid w:val="00394D00"/>
    <w:rsid w:val="003B4BF3"/>
    <w:rsid w:val="003F7514"/>
    <w:rsid w:val="003F7AC4"/>
    <w:rsid w:val="00412762"/>
    <w:rsid w:val="0042782B"/>
    <w:rsid w:val="00464089"/>
    <w:rsid w:val="0050775F"/>
    <w:rsid w:val="005259CE"/>
    <w:rsid w:val="0057741A"/>
    <w:rsid w:val="005B252F"/>
    <w:rsid w:val="005B77AB"/>
    <w:rsid w:val="005C44DF"/>
    <w:rsid w:val="005D17A8"/>
    <w:rsid w:val="005E0E55"/>
    <w:rsid w:val="00605B3A"/>
    <w:rsid w:val="00660A93"/>
    <w:rsid w:val="00661BCF"/>
    <w:rsid w:val="006D1A8A"/>
    <w:rsid w:val="006D5261"/>
    <w:rsid w:val="00703976"/>
    <w:rsid w:val="00740272"/>
    <w:rsid w:val="00761471"/>
    <w:rsid w:val="00863691"/>
    <w:rsid w:val="00882C3D"/>
    <w:rsid w:val="00892082"/>
    <w:rsid w:val="00893549"/>
    <w:rsid w:val="00897C50"/>
    <w:rsid w:val="008B4508"/>
    <w:rsid w:val="008D45C3"/>
    <w:rsid w:val="008D4E59"/>
    <w:rsid w:val="00912419"/>
    <w:rsid w:val="009143F5"/>
    <w:rsid w:val="00921DDC"/>
    <w:rsid w:val="0096070A"/>
    <w:rsid w:val="00976A22"/>
    <w:rsid w:val="009800EC"/>
    <w:rsid w:val="009804D3"/>
    <w:rsid w:val="00985BBD"/>
    <w:rsid w:val="009A017C"/>
    <w:rsid w:val="009A4FED"/>
    <w:rsid w:val="009A5C90"/>
    <w:rsid w:val="009B3184"/>
    <w:rsid w:val="00A209EA"/>
    <w:rsid w:val="00A31EE9"/>
    <w:rsid w:val="00A37DCA"/>
    <w:rsid w:val="00A6629C"/>
    <w:rsid w:val="00AC2E7A"/>
    <w:rsid w:val="00AF74E1"/>
    <w:rsid w:val="00B45220"/>
    <w:rsid w:val="00B47321"/>
    <w:rsid w:val="00B63F3F"/>
    <w:rsid w:val="00B83B7D"/>
    <w:rsid w:val="00B920F1"/>
    <w:rsid w:val="00BE31A4"/>
    <w:rsid w:val="00BE36A9"/>
    <w:rsid w:val="00C04006"/>
    <w:rsid w:val="00C7695C"/>
    <w:rsid w:val="00CF320C"/>
    <w:rsid w:val="00D03BB2"/>
    <w:rsid w:val="00D10ACA"/>
    <w:rsid w:val="00D35890"/>
    <w:rsid w:val="00D42AA3"/>
    <w:rsid w:val="00D44202"/>
    <w:rsid w:val="00D61A12"/>
    <w:rsid w:val="00E03B08"/>
    <w:rsid w:val="00E07644"/>
    <w:rsid w:val="00E331C5"/>
    <w:rsid w:val="00E6600F"/>
    <w:rsid w:val="00E82101"/>
    <w:rsid w:val="00E86C72"/>
    <w:rsid w:val="00EA1335"/>
    <w:rsid w:val="00EC408F"/>
    <w:rsid w:val="00F05AB1"/>
    <w:rsid w:val="00F44B20"/>
    <w:rsid w:val="00F55E43"/>
    <w:rsid w:val="00F70831"/>
    <w:rsid w:val="00F84957"/>
    <w:rsid w:val="00FC719F"/>
    <w:rsid w:val="00FF5A24"/>
    <w:rsid w:val="00FF6438"/>
    <w:rsid w:val="070243E8"/>
    <w:rsid w:val="0857C3B1"/>
    <w:rsid w:val="08E5C747"/>
    <w:rsid w:val="136DAD90"/>
    <w:rsid w:val="14D10A3B"/>
    <w:rsid w:val="15072D39"/>
    <w:rsid w:val="1607FEDA"/>
    <w:rsid w:val="16828EB5"/>
    <w:rsid w:val="1B43CABA"/>
    <w:rsid w:val="1B557C9A"/>
    <w:rsid w:val="1D16F4E4"/>
    <w:rsid w:val="2105F39B"/>
    <w:rsid w:val="2142DE03"/>
    <w:rsid w:val="23206DC2"/>
    <w:rsid w:val="2609D172"/>
    <w:rsid w:val="29BDECFA"/>
    <w:rsid w:val="2AF1186F"/>
    <w:rsid w:val="2B211ACA"/>
    <w:rsid w:val="2E34F77A"/>
    <w:rsid w:val="3005DAD4"/>
    <w:rsid w:val="3498B6B1"/>
    <w:rsid w:val="352F6683"/>
    <w:rsid w:val="356500D7"/>
    <w:rsid w:val="385830F3"/>
    <w:rsid w:val="3959463B"/>
    <w:rsid w:val="3A3EF678"/>
    <w:rsid w:val="3A6DFD7D"/>
    <w:rsid w:val="3A84AB11"/>
    <w:rsid w:val="3CD43B84"/>
    <w:rsid w:val="3D073722"/>
    <w:rsid w:val="3D6D47FB"/>
    <w:rsid w:val="3DE769CA"/>
    <w:rsid w:val="3E3A13AB"/>
    <w:rsid w:val="40218CF2"/>
    <w:rsid w:val="404BB52F"/>
    <w:rsid w:val="43C83A7B"/>
    <w:rsid w:val="46684AA0"/>
    <w:rsid w:val="4685CC99"/>
    <w:rsid w:val="46892CB7"/>
    <w:rsid w:val="4B0F5BDB"/>
    <w:rsid w:val="4E955B9A"/>
    <w:rsid w:val="5096FEAD"/>
    <w:rsid w:val="51BE4E3E"/>
    <w:rsid w:val="5284A6F5"/>
    <w:rsid w:val="539C57C3"/>
    <w:rsid w:val="55408826"/>
    <w:rsid w:val="560D041F"/>
    <w:rsid w:val="5626CFDE"/>
    <w:rsid w:val="5A30DCB0"/>
    <w:rsid w:val="5A4F0267"/>
    <w:rsid w:val="5B7B3560"/>
    <w:rsid w:val="5EE75A39"/>
    <w:rsid w:val="5EFBFEE6"/>
    <w:rsid w:val="5F0B417F"/>
    <w:rsid w:val="5FE04CCB"/>
    <w:rsid w:val="623B088B"/>
    <w:rsid w:val="68FF7D55"/>
    <w:rsid w:val="6EA5E364"/>
    <w:rsid w:val="6F1D279E"/>
    <w:rsid w:val="6FF6CCA6"/>
    <w:rsid w:val="70A58EF2"/>
    <w:rsid w:val="754B3BE3"/>
    <w:rsid w:val="766E0FD4"/>
    <w:rsid w:val="78A580AE"/>
    <w:rsid w:val="7A24A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5C747"/>
  <w15:chartTrackingRefBased/>
  <w15:docId w15:val="{A8EA50E8-4B06-45CF-8B04-09F55FF9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251C"/>
    <w:pPr>
      <w:spacing w:after="0" w:line="240" w:lineRule="auto"/>
    </w:pPr>
    <w:rPr>
      <w:rFonts w:ascii="Times New Roman" w:hAnsi="Times New Roman" w:eastAsia="Times New Roman" w:cs="Times New Roman"/>
      <w:sz w:val="24"/>
      <w:szCs w:val="24"/>
      <w:lang w:val="en-CA"/>
    </w:rPr>
  </w:style>
  <w:style w:type="paragraph" w:styleId="Heading5">
    <w:name w:val="heading 5"/>
    <w:basedOn w:val="Normal"/>
    <w:link w:val="Heading5Char"/>
    <w:uiPriority w:val="9"/>
    <w:qFormat/>
    <w:rsid w:val="00EA1335"/>
    <w:pPr>
      <w:spacing w:before="100" w:beforeAutospacing="1" w:after="100" w:afterAutospacing="1"/>
      <w:outlineLvl w:val="4"/>
    </w:pPr>
    <w:rPr>
      <w:b/>
      <w:bCs/>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pPr>
      <w:ind w:left="720"/>
      <w:contextualSpacing/>
    </w:pPr>
  </w:style>
  <w:style w:type="paragraph" w:styleId="CommentText">
    <w:name w:val="annotation text"/>
    <w:basedOn w:val="Normal"/>
    <w:link w:val="CommentTextChar"/>
    <w:uiPriority w:val="99"/>
    <w:semiHidden/>
    <w:unhideWhenUsed/>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Header">
    <w:name w:val="header"/>
    <w:basedOn w:val="Normal"/>
    <w:link w:val="HeaderChar"/>
    <w:uiPriority w:val="99"/>
    <w:unhideWhenUsed/>
    <w:rsid w:val="00A6629C"/>
    <w:pPr>
      <w:tabs>
        <w:tab w:val="center" w:pos="4680"/>
        <w:tab w:val="right" w:pos="9360"/>
      </w:tabs>
    </w:pPr>
  </w:style>
  <w:style w:type="character" w:styleId="HeaderChar" w:customStyle="1">
    <w:name w:val="Header Char"/>
    <w:basedOn w:val="DefaultParagraphFont"/>
    <w:link w:val="Header"/>
    <w:uiPriority w:val="99"/>
    <w:rsid w:val="00A6629C"/>
  </w:style>
  <w:style w:type="paragraph" w:styleId="Footer">
    <w:name w:val="footer"/>
    <w:basedOn w:val="Normal"/>
    <w:link w:val="FooterChar"/>
    <w:uiPriority w:val="99"/>
    <w:unhideWhenUsed/>
    <w:rsid w:val="00A6629C"/>
    <w:pPr>
      <w:tabs>
        <w:tab w:val="center" w:pos="4680"/>
        <w:tab w:val="right" w:pos="9360"/>
      </w:tabs>
    </w:pPr>
  </w:style>
  <w:style w:type="character" w:styleId="FooterChar" w:customStyle="1">
    <w:name w:val="Footer Char"/>
    <w:basedOn w:val="DefaultParagraphFont"/>
    <w:link w:val="Footer"/>
    <w:uiPriority w:val="99"/>
    <w:rsid w:val="00A6629C"/>
  </w:style>
  <w:style w:type="paragraph" w:styleId="Revision">
    <w:name w:val="Revision"/>
    <w:hidden/>
    <w:uiPriority w:val="99"/>
    <w:semiHidden/>
    <w:rsid w:val="00893549"/>
    <w:pPr>
      <w:spacing w:after="0" w:line="240" w:lineRule="auto"/>
    </w:pPr>
    <w:rPr>
      <w:rFonts w:ascii="Times New Roman" w:hAnsi="Times New Roman" w:eastAsia="Times New Roman" w:cs="Times New Roman"/>
      <w:sz w:val="24"/>
      <w:szCs w:val="24"/>
      <w:lang w:val="en-CA"/>
    </w:rPr>
  </w:style>
  <w:style w:type="character" w:styleId="Heading5Char" w:customStyle="1">
    <w:name w:val="Heading 5 Char"/>
    <w:basedOn w:val="DefaultParagraphFont"/>
    <w:link w:val="Heading5"/>
    <w:uiPriority w:val="9"/>
    <w:rsid w:val="00EA1335"/>
    <w:rPr>
      <w:rFonts w:ascii="Times New Roman" w:hAnsi="Times New Roman" w:eastAsia="Times New Roman" w:cs="Times New Roman"/>
      <w:b/>
      <w:bCs/>
      <w:sz w:val="20"/>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439914">
      <w:bodyDiv w:val="1"/>
      <w:marLeft w:val="0"/>
      <w:marRight w:val="0"/>
      <w:marTop w:val="0"/>
      <w:marBottom w:val="0"/>
      <w:divBdr>
        <w:top w:val="none" w:sz="0" w:space="0" w:color="auto"/>
        <w:left w:val="none" w:sz="0" w:space="0" w:color="auto"/>
        <w:bottom w:val="none" w:sz="0" w:space="0" w:color="auto"/>
        <w:right w:val="none" w:sz="0" w:space="0" w:color="auto"/>
      </w:divBdr>
    </w:div>
    <w:div w:id="618950114">
      <w:bodyDiv w:val="1"/>
      <w:marLeft w:val="0"/>
      <w:marRight w:val="0"/>
      <w:marTop w:val="0"/>
      <w:marBottom w:val="0"/>
      <w:divBdr>
        <w:top w:val="none" w:sz="0" w:space="0" w:color="auto"/>
        <w:left w:val="none" w:sz="0" w:space="0" w:color="auto"/>
        <w:bottom w:val="none" w:sz="0" w:space="0" w:color="auto"/>
        <w:right w:val="none" w:sz="0" w:space="0" w:color="auto"/>
      </w:divBdr>
    </w:div>
    <w:div w:id="1409694298">
      <w:bodyDiv w:val="1"/>
      <w:marLeft w:val="0"/>
      <w:marRight w:val="0"/>
      <w:marTop w:val="0"/>
      <w:marBottom w:val="0"/>
      <w:divBdr>
        <w:top w:val="none" w:sz="0" w:space="0" w:color="auto"/>
        <w:left w:val="none" w:sz="0" w:space="0" w:color="auto"/>
        <w:bottom w:val="none" w:sz="0" w:space="0" w:color="auto"/>
        <w:right w:val="none" w:sz="0" w:space="0" w:color="auto"/>
      </w:divBdr>
    </w:div>
    <w:div w:id="1628396215">
      <w:bodyDiv w:val="1"/>
      <w:marLeft w:val="0"/>
      <w:marRight w:val="0"/>
      <w:marTop w:val="0"/>
      <w:marBottom w:val="0"/>
      <w:divBdr>
        <w:top w:val="none" w:sz="0" w:space="0" w:color="auto"/>
        <w:left w:val="none" w:sz="0" w:space="0" w:color="auto"/>
        <w:bottom w:val="none" w:sz="0" w:space="0" w:color="auto"/>
        <w:right w:val="none" w:sz="0" w:space="0" w:color="auto"/>
      </w:divBdr>
    </w:div>
    <w:div w:id="2045400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microsoft.com/office/2011/relationships/commentsExtended" Target="commentsExtended.xml" Id="rId8" /><Relationship Type="http://schemas.microsoft.com/office/2011/relationships/people" Target="people.xml" Id="rId13" /><Relationship Type="http://schemas.openxmlformats.org/officeDocument/2006/relationships/settings" Target="settings.xml" Id="rId3" /><Relationship Type="http://schemas.microsoft.com/office/2019/09/relationships/intelligence" Target="intelligence.xml" Id="Ra709cd9813e44125"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1.xml" Id="rId11" /><Relationship Type="http://schemas.openxmlformats.org/officeDocument/2006/relationships/footnotes" Target="footnotes.xml" Id="rId5" /><Relationship Type="http://schemas.openxmlformats.org/officeDocument/2006/relationships/webSettings" Target="webSettings.xml" Id="rId4" /><Relationship Type="http://schemas.microsoft.com/office/2016/09/relationships/commentsIds" Target="commentsIds.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Richard Jones</dc:creator>
  <keywords/>
  <dc:description/>
  <lastModifiedBy>Robb Johnstone</lastModifiedBy>
  <revision>16</revision>
  <dcterms:created xsi:type="dcterms:W3CDTF">2023-02-14T21:48:00.0000000Z</dcterms:created>
  <dcterms:modified xsi:type="dcterms:W3CDTF">2023-02-15T16:51:54.4976008Z</dcterms:modified>
</coreProperties>
</file>